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7213C" w:rsidRDefault="00602DE7" w14:paraId="5FFA2737" w14:textId="4385F829">
      <w:pPr>
        <w:pStyle w:val="BodyText"/>
        <w:ind w:left="117"/>
        <w:rPr>
          <w:rFonts w:ascii="Times New Roman"/>
        </w:rPr>
      </w:pPr>
      <w:r>
        <w:rPr>
          <w:rFonts w:ascii="Times New Roman"/>
        </w:rPr>
        <w:t xml:space="preserve"> </w:t>
      </w:r>
      <w:r w:rsidR="00E47D04">
        <w:rPr>
          <w:rFonts w:ascii="Times New Roman"/>
          <w:noProof/>
        </w:rPr>
        <w:drawing>
          <wp:inline distT="0" distB="0" distL="0" distR="0" wp14:anchorId="27C55252" wp14:editId="57F3D1C1">
            <wp:extent cx="2394011" cy="7334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394011" cy="733425"/>
                    </a:xfrm>
                    <a:prstGeom prst="rect">
                      <a:avLst/>
                    </a:prstGeom>
                  </pic:spPr>
                </pic:pic>
              </a:graphicData>
            </a:graphic>
          </wp:inline>
        </w:drawing>
      </w:r>
    </w:p>
    <w:p w:rsidR="0067213C" w:rsidRDefault="0067213C" w14:paraId="1ABF460B" w14:textId="77777777">
      <w:pPr>
        <w:pStyle w:val="BodyText"/>
        <w:rPr>
          <w:rFonts w:ascii="Times New Roman"/>
        </w:rPr>
      </w:pPr>
    </w:p>
    <w:p w:rsidR="0067213C" w:rsidRDefault="0067213C" w14:paraId="36EEDE67" w14:textId="77777777">
      <w:pPr>
        <w:pStyle w:val="BodyText"/>
        <w:spacing w:before="9"/>
        <w:rPr>
          <w:rFonts w:ascii="Times New Roman"/>
          <w:sz w:val="16"/>
        </w:rPr>
      </w:pPr>
    </w:p>
    <w:tbl>
      <w:tblPr>
        <w:tblW w:w="0" w:type="auto"/>
        <w:tblInd w:w="1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861"/>
        <w:gridCol w:w="4335"/>
      </w:tblGrid>
      <w:tr w:rsidR="0067213C" w:rsidTr="70DF3F9B" w14:paraId="4105126C" w14:textId="77777777">
        <w:trPr>
          <w:trHeight w:val="537"/>
        </w:trPr>
        <w:tc>
          <w:tcPr>
            <w:tcW w:w="10196" w:type="dxa"/>
            <w:gridSpan w:val="2"/>
            <w:tcBorders>
              <w:top w:val="nil"/>
              <w:left w:val="nil"/>
              <w:bottom w:val="nil"/>
              <w:right w:val="nil"/>
            </w:tcBorders>
            <w:shd w:val="clear" w:color="auto" w:fill="000000" w:themeFill="text1"/>
            <w:tcMar/>
          </w:tcPr>
          <w:p w:rsidR="0067213C" w:rsidRDefault="00E47D04" w14:paraId="04D6D70F" w14:textId="77777777">
            <w:pPr>
              <w:pStyle w:val="TableParagraph"/>
              <w:spacing w:before="115"/>
              <w:ind w:left="122"/>
              <w:rPr>
                <w:b/>
                <w:sz w:val="24"/>
              </w:rPr>
            </w:pPr>
            <w:r>
              <w:rPr>
                <w:b/>
                <w:color w:val="FFFFFF"/>
                <w:sz w:val="24"/>
              </w:rPr>
              <w:t>Job Description &amp; Person Specification</w:t>
            </w:r>
          </w:p>
        </w:tc>
      </w:tr>
      <w:tr w:rsidR="0067213C" w:rsidTr="70DF3F9B" w14:paraId="6A617578" w14:textId="77777777">
        <w:trPr>
          <w:trHeight w:val="493"/>
        </w:trPr>
        <w:tc>
          <w:tcPr>
            <w:tcW w:w="5861" w:type="dxa"/>
            <w:tcBorders>
              <w:left w:val="single" w:color="000000" w:themeColor="text1" w:sz="4" w:space="0"/>
            </w:tcBorders>
            <w:tcMar/>
          </w:tcPr>
          <w:p w:rsidR="0067213C" w:rsidRDefault="00E47D04" w14:paraId="7AA08702" w14:textId="71305D46">
            <w:pPr>
              <w:pStyle w:val="TableParagraph"/>
              <w:spacing w:before="114"/>
              <w:rPr>
                <w:sz w:val="20"/>
              </w:rPr>
            </w:pPr>
            <w:r>
              <w:rPr>
                <w:b/>
                <w:sz w:val="20"/>
              </w:rPr>
              <w:t xml:space="preserve">Post title: </w:t>
            </w:r>
            <w:r w:rsidR="00C81CD7">
              <w:rPr>
                <w:sz w:val="20"/>
              </w:rPr>
              <w:t>Marketing</w:t>
            </w:r>
            <w:r w:rsidR="007226B0">
              <w:rPr>
                <w:sz w:val="20"/>
              </w:rPr>
              <w:t xml:space="preserve"> Campaigns </w:t>
            </w:r>
            <w:r>
              <w:rPr>
                <w:sz w:val="20"/>
              </w:rPr>
              <w:t xml:space="preserve">Coordinator </w:t>
            </w:r>
          </w:p>
        </w:tc>
        <w:tc>
          <w:tcPr>
            <w:tcW w:w="4335" w:type="dxa"/>
            <w:tcBorders>
              <w:right w:val="single" w:color="000000" w:themeColor="text1" w:sz="4" w:space="0"/>
            </w:tcBorders>
            <w:tcMar/>
          </w:tcPr>
          <w:p w:rsidR="0067213C" w:rsidRDefault="00E47D04" w14:paraId="7B684664" w14:textId="77777777">
            <w:pPr>
              <w:pStyle w:val="TableParagraph"/>
              <w:spacing w:before="114"/>
              <w:rPr>
                <w:b/>
                <w:sz w:val="20"/>
              </w:rPr>
            </w:pPr>
            <w:r>
              <w:rPr>
                <w:b/>
                <w:sz w:val="20"/>
              </w:rPr>
              <w:t>Post No: XXXXX</w:t>
            </w:r>
          </w:p>
        </w:tc>
      </w:tr>
      <w:tr w:rsidR="0067213C" w:rsidTr="70DF3F9B" w14:paraId="0332B7C1" w14:textId="77777777">
        <w:trPr>
          <w:trHeight w:val="752"/>
        </w:trPr>
        <w:tc>
          <w:tcPr>
            <w:tcW w:w="5861" w:type="dxa"/>
            <w:tcBorders>
              <w:left w:val="single" w:color="000000" w:themeColor="text1" w:sz="4" w:space="0"/>
            </w:tcBorders>
            <w:tcMar/>
          </w:tcPr>
          <w:p w:rsidR="0067213C" w:rsidRDefault="00E47D04" w14:paraId="37E46246" w14:textId="77777777">
            <w:pPr>
              <w:pStyle w:val="TableParagraph"/>
              <w:spacing w:before="112" w:line="276" w:lineRule="auto"/>
              <w:ind w:right="293"/>
              <w:rPr>
                <w:sz w:val="20"/>
              </w:rPr>
            </w:pPr>
            <w:r>
              <w:rPr>
                <w:b/>
                <w:spacing w:val="-3"/>
                <w:sz w:val="20"/>
              </w:rPr>
              <w:t xml:space="preserve">School </w:t>
            </w:r>
            <w:r>
              <w:rPr>
                <w:b/>
                <w:sz w:val="20"/>
              </w:rPr>
              <w:t xml:space="preserve">or </w:t>
            </w:r>
            <w:r>
              <w:rPr>
                <w:b/>
                <w:spacing w:val="-3"/>
                <w:sz w:val="20"/>
              </w:rPr>
              <w:t xml:space="preserve">Department: </w:t>
            </w:r>
            <w:r>
              <w:rPr>
                <w:spacing w:val="-4"/>
                <w:sz w:val="20"/>
              </w:rPr>
              <w:t xml:space="preserve">CAMS: </w:t>
            </w:r>
            <w:r>
              <w:rPr>
                <w:spacing w:val="-3"/>
                <w:sz w:val="20"/>
              </w:rPr>
              <w:t xml:space="preserve">Communications, Admissions, Marketing </w:t>
            </w:r>
            <w:r>
              <w:rPr>
                <w:sz w:val="20"/>
              </w:rPr>
              <w:t xml:space="preserve">and </w:t>
            </w:r>
            <w:r>
              <w:rPr>
                <w:spacing w:val="-3"/>
                <w:sz w:val="20"/>
              </w:rPr>
              <w:t xml:space="preserve">Student </w:t>
            </w:r>
            <w:r>
              <w:rPr>
                <w:spacing w:val="-4"/>
                <w:sz w:val="20"/>
              </w:rPr>
              <w:t>Recruitment</w:t>
            </w:r>
          </w:p>
        </w:tc>
        <w:tc>
          <w:tcPr>
            <w:tcW w:w="4335" w:type="dxa"/>
            <w:tcBorders>
              <w:right w:val="single" w:color="000000" w:themeColor="text1" w:sz="4" w:space="0"/>
            </w:tcBorders>
            <w:tcMar/>
          </w:tcPr>
          <w:p w:rsidR="0067213C" w:rsidP="70DF3F9B" w:rsidRDefault="00E47D04" w14:paraId="4F9ADD90" w14:textId="449C2B71">
            <w:pPr>
              <w:pStyle w:val="TableParagraph"/>
              <w:spacing w:before="112"/>
              <w:rPr>
                <w:b w:val="1"/>
                <w:bCs w:val="1"/>
                <w:sz w:val="20"/>
                <w:szCs w:val="20"/>
              </w:rPr>
            </w:pPr>
            <w:r w:rsidRPr="70DF3F9B" w:rsidR="00E47D04">
              <w:rPr>
                <w:b w:val="1"/>
                <w:bCs w:val="1"/>
                <w:sz w:val="20"/>
                <w:szCs w:val="20"/>
              </w:rPr>
              <w:t>Date created:</w:t>
            </w:r>
            <w:r w:rsidRPr="70DF3F9B" w:rsidR="002C5778">
              <w:rPr>
                <w:b w:val="1"/>
                <w:bCs w:val="1"/>
                <w:sz w:val="20"/>
                <w:szCs w:val="20"/>
              </w:rPr>
              <w:t xml:space="preserve"> </w:t>
            </w:r>
          </w:p>
        </w:tc>
      </w:tr>
      <w:tr w:rsidR="0067213C" w:rsidTr="70DF3F9B" w14:paraId="68C8DFFC" w14:textId="77777777">
        <w:trPr>
          <w:trHeight w:val="491"/>
        </w:trPr>
        <w:tc>
          <w:tcPr>
            <w:tcW w:w="5861" w:type="dxa"/>
            <w:tcBorders>
              <w:left w:val="single" w:color="000000" w:themeColor="text1" w:sz="4" w:space="0"/>
            </w:tcBorders>
            <w:tcMar/>
          </w:tcPr>
          <w:p w:rsidR="0067213C" w:rsidRDefault="00E47D04" w14:paraId="4BC023CE" w14:textId="77777777">
            <w:pPr>
              <w:pStyle w:val="TableParagraph"/>
              <w:spacing w:before="114"/>
              <w:rPr>
                <w:sz w:val="20"/>
              </w:rPr>
            </w:pPr>
            <w:r>
              <w:rPr>
                <w:b/>
                <w:spacing w:val="-3"/>
                <w:sz w:val="20"/>
              </w:rPr>
              <w:t>Grade:</w:t>
            </w:r>
            <w:r>
              <w:rPr>
                <w:b/>
                <w:spacing w:val="47"/>
                <w:sz w:val="20"/>
              </w:rPr>
              <w:t xml:space="preserve"> </w:t>
            </w:r>
            <w:r>
              <w:rPr>
                <w:sz w:val="20"/>
              </w:rPr>
              <w:t>E</w:t>
            </w:r>
          </w:p>
        </w:tc>
        <w:tc>
          <w:tcPr>
            <w:tcW w:w="4335" w:type="dxa"/>
            <w:tcBorders>
              <w:right w:val="single" w:color="000000" w:themeColor="text1" w:sz="4" w:space="0"/>
            </w:tcBorders>
            <w:tcMar/>
          </w:tcPr>
          <w:p w:rsidR="0067213C" w:rsidRDefault="00E47D04" w14:paraId="252A74A0" w14:textId="77777777">
            <w:pPr>
              <w:pStyle w:val="TableParagraph"/>
              <w:spacing w:before="114"/>
              <w:rPr>
                <w:sz w:val="20"/>
              </w:rPr>
            </w:pPr>
            <w:r>
              <w:rPr>
                <w:b/>
                <w:sz w:val="20"/>
              </w:rPr>
              <w:t xml:space="preserve">Hours per week: </w:t>
            </w:r>
            <w:r>
              <w:rPr>
                <w:sz w:val="20"/>
              </w:rPr>
              <w:t>37</w:t>
            </w:r>
          </w:p>
        </w:tc>
      </w:tr>
      <w:tr w:rsidR="0067213C" w:rsidTr="70DF3F9B" w14:paraId="76F53BCB" w14:textId="77777777">
        <w:trPr>
          <w:trHeight w:val="491"/>
        </w:trPr>
        <w:tc>
          <w:tcPr>
            <w:tcW w:w="10196" w:type="dxa"/>
            <w:gridSpan w:val="2"/>
            <w:tcBorders>
              <w:left w:val="single" w:color="000000" w:themeColor="text1" w:sz="4" w:space="0"/>
              <w:right w:val="single" w:color="000000" w:themeColor="text1" w:sz="4" w:space="0"/>
            </w:tcBorders>
            <w:tcMar/>
          </w:tcPr>
          <w:p w:rsidR="0067213C" w:rsidP="70DF3F9B" w:rsidRDefault="00E47D04" w14:paraId="7D45B9C8" w14:textId="5A858840">
            <w:pPr>
              <w:pStyle w:val="TableParagraph"/>
              <w:spacing w:before="112"/>
              <w:rPr>
                <w:sz w:val="20"/>
                <w:szCs w:val="20"/>
              </w:rPr>
            </w:pPr>
            <w:r w:rsidRPr="70DF3F9B" w:rsidR="00E47D04">
              <w:rPr>
                <w:b w:val="1"/>
                <w:bCs w:val="1"/>
                <w:sz w:val="20"/>
                <w:szCs w:val="20"/>
              </w:rPr>
              <w:t xml:space="preserve">Fixed term end date </w:t>
            </w:r>
            <w:r w:rsidRPr="70DF3F9B" w:rsidR="00E47D04">
              <w:rPr>
                <w:sz w:val="20"/>
                <w:szCs w:val="20"/>
              </w:rPr>
              <w:t>(if applicable)</w:t>
            </w:r>
            <w:r w:rsidRPr="70DF3F9B" w:rsidR="00E47D04">
              <w:rPr>
                <w:b w:val="1"/>
                <w:bCs w:val="1"/>
                <w:sz w:val="20"/>
                <w:szCs w:val="20"/>
              </w:rPr>
              <w:t>:</w:t>
            </w:r>
            <w:r w:rsidRPr="70DF3F9B" w:rsidR="00602DE7">
              <w:rPr>
                <w:b w:val="1"/>
                <w:bCs w:val="1"/>
                <w:sz w:val="20"/>
                <w:szCs w:val="20"/>
              </w:rPr>
              <w:t xml:space="preserve"> </w:t>
            </w:r>
          </w:p>
        </w:tc>
      </w:tr>
      <w:tr w:rsidR="0067213C" w:rsidTr="70DF3F9B" w14:paraId="6180CA37" w14:textId="77777777">
        <w:trPr>
          <w:trHeight w:val="489"/>
        </w:trPr>
        <w:tc>
          <w:tcPr>
            <w:tcW w:w="10196" w:type="dxa"/>
            <w:gridSpan w:val="2"/>
            <w:tcBorders>
              <w:left w:val="single" w:color="000000" w:themeColor="text1" w:sz="4" w:space="0"/>
              <w:right w:val="single" w:color="000000" w:themeColor="text1" w:sz="4" w:space="0"/>
            </w:tcBorders>
            <w:tcMar/>
          </w:tcPr>
          <w:p w:rsidR="0067213C" w:rsidRDefault="00E47D04" w14:paraId="3903CA9D" w14:textId="77777777">
            <w:pPr>
              <w:pStyle w:val="TableParagraph"/>
              <w:spacing w:before="112"/>
              <w:rPr>
                <w:b/>
                <w:sz w:val="20"/>
              </w:rPr>
            </w:pPr>
            <w:r>
              <w:rPr>
                <w:b/>
                <w:sz w:val="20"/>
              </w:rPr>
              <w:t>Other requirements of the role:</w:t>
            </w:r>
          </w:p>
        </w:tc>
      </w:tr>
      <w:tr w:rsidR="0067213C" w:rsidTr="70DF3F9B" w14:paraId="6FE17808" w14:textId="77777777">
        <w:trPr>
          <w:trHeight w:val="491"/>
        </w:trPr>
        <w:tc>
          <w:tcPr>
            <w:tcW w:w="10196" w:type="dxa"/>
            <w:gridSpan w:val="2"/>
            <w:tcBorders>
              <w:left w:val="single" w:color="000000" w:themeColor="text1" w:sz="4" w:space="0"/>
              <w:right w:val="single" w:color="000000" w:themeColor="text1" w:sz="4" w:space="0"/>
            </w:tcBorders>
            <w:tcMar/>
          </w:tcPr>
          <w:p w:rsidR="0067213C" w:rsidRDefault="00E47D04" w14:paraId="24DA9060" w14:textId="7DD964D6">
            <w:pPr>
              <w:pStyle w:val="TableParagraph"/>
              <w:spacing w:before="114"/>
              <w:rPr>
                <w:sz w:val="20"/>
              </w:rPr>
            </w:pPr>
            <w:r>
              <w:rPr>
                <w:b/>
                <w:sz w:val="20"/>
              </w:rPr>
              <w:t xml:space="preserve">Immediate line manager: </w:t>
            </w:r>
            <w:r w:rsidR="007226B0">
              <w:rPr>
                <w:sz w:val="20"/>
              </w:rPr>
              <w:t>Paid Campaigns Manager</w:t>
            </w:r>
          </w:p>
        </w:tc>
      </w:tr>
      <w:tr w:rsidR="0067213C" w:rsidTr="70DF3F9B" w14:paraId="5E6DF9E2" w14:textId="77777777">
        <w:trPr>
          <w:trHeight w:val="491"/>
        </w:trPr>
        <w:tc>
          <w:tcPr>
            <w:tcW w:w="10196" w:type="dxa"/>
            <w:gridSpan w:val="2"/>
            <w:tcBorders>
              <w:left w:val="single" w:color="000000" w:themeColor="text1" w:sz="4" w:space="0"/>
              <w:bottom w:val="single" w:color="000000" w:themeColor="text1" w:sz="4" w:space="0"/>
              <w:right w:val="single" w:color="000000" w:themeColor="text1" w:sz="4" w:space="0"/>
            </w:tcBorders>
            <w:tcMar/>
          </w:tcPr>
          <w:p w:rsidR="0067213C" w:rsidRDefault="00E47D04" w14:paraId="37C6BDD9" w14:textId="77777777">
            <w:pPr>
              <w:pStyle w:val="TableParagraph"/>
              <w:spacing w:before="112"/>
              <w:rPr>
                <w:sz w:val="20"/>
              </w:rPr>
            </w:pPr>
            <w:r>
              <w:rPr>
                <w:b/>
                <w:sz w:val="20"/>
              </w:rPr>
              <w:t xml:space="preserve">Title &amp; Grade of posts line managed by post holder: </w:t>
            </w:r>
            <w:r>
              <w:rPr>
                <w:sz w:val="20"/>
              </w:rPr>
              <w:t>None</w:t>
            </w:r>
          </w:p>
        </w:tc>
      </w:tr>
    </w:tbl>
    <w:p w:rsidR="0067213C" w:rsidRDefault="0067213C" w14:paraId="3C183AF4" w14:textId="77777777">
      <w:pPr>
        <w:pStyle w:val="BodyText"/>
        <w:spacing w:before="8"/>
        <w:rPr>
          <w:rFonts w:ascii="Times New Roman"/>
          <w:sz w:val="16"/>
        </w:rPr>
      </w:pPr>
    </w:p>
    <w:p w:rsidR="0067213C" w:rsidRDefault="00E47D04" w14:paraId="089A730B" w14:textId="77777777">
      <w:pPr>
        <w:pStyle w:val="Heading1"/>
        <w:spacing w:before="93"/>
        <w:ind w:left="172"/>
      </w:pPr>
      <w:r>
        <w:t>Job purpose:</w:t>
      </w:r>
    </w:p>
    <w:p w:rsidR="0067213C" w:rsidRDefault="003F7061" w14:paraId="283C1CA7" w14:textId="7A06B13C">
      <w:pPr>
        <w:pStyle w:val="BodyText"/>
        <w:spacing w:before="58"/>
        <w:ind w:left="171" w:right="381"/>
      </w:pPr>
      <w:r w:rsidR="003F7061">
        <w:rPr/>
        <w:t xml:space="preserve">Based with the central marketing </w:t>
      </w:r>
      <w:r w:rsidR="554C1687">
        <w:rPr/>
        <w:t xml:space="preserve">and campaigns </w:t>
      </w:r>
      <w:r w:rsidR="003F7061">
        <w:rPr/>
        <w:t>team, t</w:t>
      </w:r>
      <w:r w:rsidR="00E47D04">
        <w:rPr/>
        <w:t xml:space="preserve">o </w:t>
      </w:r>
      <w:r w:rsidR="00E47D04">
        <w:rPr/>
        <w:t>assist</w:t>
      </w:r>
      <w:r w:rsidR="00E47D04">
        <w:rPr/>
        <w:t xml:space="preserve"> the development and implementation of </w:t>
      </w:r>
      <w:r w:rsidR="002C5778">
        <w:rPr/>
        <w:t>marketing plans</w:t>
      </w:r>
      <w:r w:rsidR="00527565">
        <w:rPr/>
        <w:t xml:space="preserve"> </w:t>
      </w:r>
      <w:r w:rsidR="0024057A">
        <w:rPr/>
        <w:t xml:space="preserve">with a </w:t>
      </w:r>
      <w:r w:rsidR="00002ABB">
        <w:rPr/>
        <w:t xml:space="preserve">specific </w:t>
      </w:r>
      <w:r w:rsidR="0024057A">
        <w:rPr/>
        <w:t xml:space="preserve">focus on </w:t>
      </w:r>
      <w:r w:rsidR="302EA1EC">
        <w:rPr/>
        <w:t xml:space="preserve">digital </w:t>
      </w:r>
      <w:r w:rsidR="00E12BBB">
        <w:rPr/>
        <w:t xml:space="preserve">paid media </w:t>
      </w:r>
      <w:r w:rsidR="00E12BBB">
        <w:rPr/>
        <w:t>campaigns</w:t>
      </w:r>
      <w:r w:rsidR="004C04F4">
        <w:rPr/>
        <w:t>.</w:t>
      </w:r>
      <w:r w:rsidR="004C04F4">
        <w:rPr/>
        <w:t xml:space="preserve"> W</w:t>
      </w:r>
      <w:r w:rsidR="00E47D04">
        <w:rPr/>
        <w:t xml:space="preserve">orking across the </w:t>
      </w:r>
      <w:r w:rsidR="00472DDE">
        <w:rPr/>
        <w:t xml:space="preserve">Communications, Admissions, Marketing and Student Recruitment (CAMS) </w:t>
      </w:r>
      <w:r w:rsidR="00E47D04">
        <w:rPr/>
        <w:t>team</w:t>
      </w:r>
      <w:r w:rsidR="00002ABB">
        <w:rPr/>
        <w:t xml:space="preserve"> </w:t>
      </w:r>
      <w:r w:rsidR="00E47D04">
        <w:rPr/>
        <w:t xml:space="preserve">and the wider University, to </w:t>
      </w:r>
      <w:r w:rsidR="003921B8">
        <w:rPr/>
        <w:t>support the</w:t>
      </w:r>
      <w:r w:rsidR="00E47D04">
        <w:rPr/>
        <w:t xml:space="preserve"> delivery of agreed student recruitment </w:t>
      </w:r>
      <w:r w:rsidR="000174BB">
        <w:rPr/>
        <w:t xml:space="preserve">and </w:t>
      </w:r>
      <w:r w:rsidR="3D595534">
        <w:rPr/>
        <w:t>brand/reputation related</w:t>
      </w:r>
      <w:r w:rsidR="003921B8">
        <w:rPr/>
        <w:t xml:space="preserve"> </w:t>
      </w:r>
      <w:r w:rsidR="00E47D04">
        <w:rPr/>
        <w:t>marketing priorities.</w:t>
      </w:r>
      <w:r w:rsidR="00527565">
        <w:rPr/>
        <w:t xml:space="preserve"> </w:t>
      </w:r>
    </w:p>
    <w:p w:rsidR="0067213C" w:rsidRDefault="0067213C" w14:paraId="2523FA3A" w14:textId="77777777">
      <w:pPr>
        <w:pStyle w:val="BodyText"/>
        <w:spacing w:before="11"/>
        <w:rPr>
          <w:sz w:val="19"/>
        </w:rPr>
      </w:pPr>
    </w:p>
    <w:p w:rsidR="0067213C" w:rsidRDefault="00E47D04" w14:paraId="70434874" w14:textId="77777777">
      <w:pPr>
        <w:pStyle w:val="Heading1"/>
      </w:pPr>
      <w:r>
        <w:t>Principal duties and responsibilities:</w:t>
      </w:r>
    </w:p>
    <w:p w:rsidR="0067213C" w:rsidRDefault="0067213C" w14:paraId="603F6B9F" w14:textId="77777777">
      <w:pPr>
        <w:pStyle w:val="BodyText"/>
        <w:spacing w:before="1"/>
        <w:rPr>
          <w:b/>
        </w:rPr>
      </w:pPr>
    </w:p>
    <w:p w:rsidR="1D0A2A0A" w:rsidP="70DF3F9B" w:rsidRDefault="1D0A2A0A" w14:paraId="0D93E37A" w14:textId="27276A01">
      <w:pPr>
        <w:pStyle w:val="BodyText"/>
        <w:ind w:left="171" w:right="867"/>
      </w:pPr>
      <w:r w:rsidRPr="70DF3F9B" w:rsidR="1D0A2A0A">
        <w:rPr>
          <w:noProof w:val="0"/>
          <w:lang w:val="en-GB"/>
        </w:rPr>
        <w:t>The following duties and responsibilities represent the key functions of the role, with a degree of flexibility based on evolving university priorities:</w:t>
      </w:r>
    </w:p>
    <w:p w:rsidR="0067213C" w:rsidRDefault="0067213C" w14:paraId="2815A614" w14:textId="77777777">
      <w:pPr>
        <w:pStyle w:val="BodyText"/>
        <w:spacing w:before="4"/>
        <w:rPr>
          <w:sz w:val="22"/>
        </w:rPr>
      </w:pPr>
    </w:p>
    <w:p w:rsidRPr="00712706" w:rsidR="000A7F94" w:rsidP="0DA31E85" w:rsidRDefault="000A7F94" w14:paraId="5E2C9D7B" w14:textId="1C031469">
      <w:pPr>
        <w:pStyle w:val="ListParagraph"/>
        <w:numPr>
          <w:ilvl w:val="0"/>
          <w:numId w:val="1"/>
        </w:numPr>
        <w:rPr>
          <w:rFonts w:ascii="Helvetica" w:hAnsi="Helvetica" w:cs="Helvetica" w:eastAsiaTheme="minorEastAsia"/>
          <w:sz w:val="20"/>
          <w:szCs w:val="20"/>
          <w:lang w:eastAsia="zh-CN" w:bidi="ar-SA"/>
        </w:rPr>
      </w:pPr>
      <w:r w:rsidRPr="0DA31E85">
        <w:rPr>
          <w:rFonts w:ascii="Helvetica" w:hAnsi="Helvetica" w:cs="Helvetica"/>
          <w:sz w:val="20"/>
          <w:szCs w:val="20"/>
        </w:rPr>
        <w:t xml:space="preserve">Contribute to and assist with the delivery and implementation of </w:t>
      </w:r>
      <w:r w:rsidRPr="0DA31E85" w:rsidR="694EA95B">
        <w:rPr>
          <w:rFonts w:ascii="Helvetica" w:hAnsi="Helvetica" w:cs="Helvetica"/>
          <w:sz w:val="20"/>
          <w:szCs w:val="20"/>
        </w:rPr>
        <w:t xml:space="preserve">digital </w:t>
      </w:r>
      <w:r w:rsidRPr="0DA31E85">
        <w:rPr>
          <w:rFonts w:ascii="Helvetica" w:hAnsi="Helvetica" w:cs="Helvetica"/>
          <w:sz w:val="20"/>
          <w:szCs w:val="20"/>
        </w:rPr>
        <w:t>paid media campaigns to support student recruitment</w:t>
      </w:r>
      <w:r w:rsidRPr="0DA31E85" w:rsidR="003F7061">
        <w:rPr>
          <w:rFonts w:ascii="Helvetica" w:hAnsi="Helvetica" w:cs="Helvetica"/>
          <w:sz w:val="20"/>
          <w:szCs w:val="20"/>
        </w:rPr>
        <w:t xml:space="preserve">, brand </w:t>
      </w:r>
      <w:r w:rsidRPr="0DA31E85">
        <w:rPr>
          <w:rFonts w:ascii="Helvetica" w:hAnsi="Helvetica" w:cs="Helvetica"/>
          <w:sz w:val="20"/>
          <w:szCs w:val="20"/>
        </w:rPr>
        <w:t xml:space="preserve">and </w:t>
      </w:r>
      <w:r w:rsidRPr="0DA31E85" w:rsidR="00001312">
        <w:rPr>
          <w:rFonts w:ascii="Helvetica" w:hAnsi="Helvetica" w:cs="Helvetica"/>
          <w:sz w:val="20"/>
          <w:szCs w:val="20"/>
        </w:rPr>
        <w:t>reputational</w:t>
      </w:r>
      <w:r w:rsidRPr="0DA31E85">
        <w:rPr>
          <w:rFonts w:ascii="Helvetica" w:hAnsi="Helvetica" w:cs="Helvetica"/>
          <w:sz w:val="20"/>
          <w:szCs w:val="20"/>
        </w:rPr>
        <w:t xml:space="preserve"> objectives. </w:t>
      </w:r>
    </w:p>
    <w:p w:rsidR="000A7F94" w:rsidP="00712706" w:rsidRDefault="000A7F94" w14:paraId="229AAFBA" w14:textId="77777777">
      <w:pPr>
        <w:pStyle w:val="ListParagraph"/>
        <w:tabs>
          <w:tab w:val="left" w:pos="532"/>
        </w:tabs>
        <w:ind w:right="131" w:firstLine="0"/>
        <w:rPr>
          <w:sz w:val="20"/>
        </w:rPr>
      </w:pPr>
    </w:p>
    <w:p w:rsidRPr="00712706" w:rsidR="000A7F94" w:rsidP="70DF3F9B" w:rsidRDefault="00527565" w14:paraId="7D3BF57B" w14:textId="3ECC8D71">
      <w:pPr>
        <w:pStyle w:val="ListParagraph"/>
        <w:numPr>
          <w:ilvl w:val="0"/>
          <w:numId w:val="1"/>
        </w:numPr>
        <w:tabs>
          <w:tab w:val="left" w:pos="532"/>
        </w:tabs>
        <w:ind w:right="131"/>
        <w:rPr>
          <w:sz w:val="20"/>
          <w:szCs w:val="20"/>
        </w:rPr>
      </w:pPr>
      <w:r w:rsidRPr="70DF3F9B" w:rsidR="00527565">
        <w:rPr>
          <w:sz w:val="20"/>
          <w:szCs w:val="20"/>
        </w:rPr>
        <w:t xml:space="preserve">Support the </w:t>
      </w:r>
      <w:r w:rsidRPr="70DF3F9B" w:rsidR="003921B8">
        <w:rPr>
          <w:sz w:val="20"/>
          <w:szCs w:val="20"/>
        </w:rPr>
        <w:t>implementation</w:t>
      </w:r>
      <w:r w:rsidRPr="70DF3F9B" w:rsidR="0775D035">
        <w:rPr>
          <w:sz w:val="20"/>
          <w:szCs w:val="20"/>
        </w:rPr>
        <w:t xml:space="preserve"> </w:t>
      </w:r>
      <w:r w:rsidRPr="70DF3F9B" w:rsidR="050C9E6D">
        <w:rPr>
          <w:sz w:val="20"/>
          <w:szCs w:val="20"/>
        </w:rPr>
        <w:t>of</w:t>
      </w:r>
      <w:r w:rsidRPr="70DF3F9B" w:rsidR="003921B8">
        <w:rPr>
          <w:sz w:val="20"/>
          <w:szCs w:val="20"/>
        </w:rPr>
        <w:t xml:space="preserve"> </w:t>
      </w:r>
      <w:r w:rsidRPr="70DF3F9B" w:rsidR="59100652">
        <w:rPr>
          <w:sz w:val="20"/>
          <w:szCs w:val="20"/>
        </w:rPr>
        <w:t>P</w:t>
      </w:r>
      <w:r w:rsidRPr="70DF3F9B" w:rsidR="00527565">
        <w:rPr>
          <w:sz w:val="20"/>
          <w:szCs w:val="20"/>
        </w:rPr>
        <w:t xml:space="preserve">aid </w:t>
      </w:r>
      <w:r w:rsidRPr="70DF3F9B" w:rsidR="41B24274">
        <w:rPr>
          <w:sz w:val="20"/>
          <w:szCs w:val="20"/>
        </w:rPr>
        <w:t>M</w:t>
      </w:r>
      <w:r w:rsidRPr="70DF3F9B" w:rsidR="6B05CE5E">
        <w:rPr>
          <w:sz w:val="20"/>
          <w:szCs w:val="20"/>
        </w:rPr>
        <w:t>edia channels including but not limited to</w:t>
      </w:r>
      <w:r w:rsidRPr="70DF3F9B" w:rsidR="05332066">
        <w:rPr>
          <w:sz w:val="20"/>
          <w:szCs w:val="20"/>
        </w:rPr>
        <w:t xml:space="preserve"> Paid</w:t>
      </w:r>
      <w:r w:rsidRPr="70DF3F9B" w:rsidR="6B05CE5E">
        <w:rPr>
          <w:sz w:val="20"/>
          <w:szCs w:val="20"/>
        </w:rPr>
        <w:t xml:space="preserve"> </w:t>
      </w:r>
      <w:r w:rsidRPr="70DF3F9B" w:rsidR="1A99A1D3">
        <w:rPr>
          <w:sz w:val="20"/>
          <w:szCs w:val="20"/>
        </w:rPr>
        <w:t>S</w:t>
      </w:r>
      <w:r w:rsidRPr="70DF3F9B" w:rsidR="6B05CE5E">
        <w:rPr>
          <w:sz w:val="20"/>
          <w:szCs w:val="20"/>
        </w:rPr>
        <w:t>earch</w:t>
      </w:r>
      <w:r w:rsidRPr="70DF3F9B" w:rsidR="5DD922DA">
        <w:rPr>
          <w:sz w:val="20"/>
          <w:szCs w:val="20"/>
        </w:rPr>
        <w:t xml:space="preserve"> and</w:t>
      </w:r>
      <w:r w:rsidRPr="70DF3F9B" w:rsidR="7F41FCFB">
        <w:rPr>
          <w:sz w:val="20"/>
          <w:szCs w:val="20"/>
        </w:rPr>
        <w:t xml:space="preserve"> </w:t>
      </w:r>
      <w:r w:rsidRPr="70DF3F9B" w:rsidR="6BB12510">
        <w:rPr>
          <w:sz w:val="20"/>
          <w:szCs w:val="20"/>
        </w:rPr>
        <w:t>P</w:t>
      </w:r>
      <w:r w:rsidRPr="70DF3F9B" w:rsidR="7F41FCFB">
        <w:rPr>
          <w:sz w:val="20"/>
          <w:szCs w:val="20"/>
        </w:rPr>
        <w:t xml:space="preserve">aid </w:t>
      </w:r>
      <w:r w:rsidRPr="70DF3F9B" w:rsidR="3D7F92B6">
        <w:rPr>
          <w:sz w:val="20"/>
          <w:szCs w:val="20"/>
        </w:rPr>
        <w:t>S</w:t>
      </w:r>
      <w:r w:rsidRPr="70DF3F9B" w:rsidR="7F41FCFB">
        <w:rPr>
          <w:sz w:val="20"/>
          <w:szCs w:val="20"/>
        </w:rPr>
        <w:t>ocial</w:t>
      </w:r>
      <w:r w:rsidRPr="70DF3F9B" w:rsidR="67DA93DB">
        <w:rPr>
          <w:sz w:val="20"/>
          <w:szCs w:val="20"/>
        </w:rPr>
        <w:t>. Duties include</w:t>
      </w:r>
      <w:r w:rsidRPr="70DF3F9B" w:rsidR="00527565">
        <w:rPr>
          <w:sz w:val="20"/>
          <w:szCs w:val="20"/>
        </w:rPr>
        <w:t xml:space="preserve"> managing a range of </w:t>
      </w:r>
      <w:r w:rsidRPr="70DF3F9B" w:rsidR="000174BB">
        <w:rPr>
          <w:sz w:val="20"/>
          <w:szCs w:val="20"/>
        </w:rPr>
        <w:t xml:space="preserve">in-house </w:t>
      </w:r>
      <w:r w:rsidRPr="70DF3F9B" w:rsidR="007226B0">
        <w:rPr>
          <w:sz w:val="20"/>
          <w:szCs w:val="20"/>
        </w:rPr>
        <w:t>campaigns</w:t>
      </w:r>
      <w:r w:rsidRPr="70DF3F9B" w:rsidR="0083073E">
        <w:rPr>
          <w:sz w:val="20"/>
          <w:szCs w:val="20"/>
        </w:rPr>
        <w:t xml:space="preserve"> </w:t>
      </w:r>
      <w:r w:rsidRPr="70DF3F9B" w:rsidR="004C04F4">
        <w:rPr>
          <w:sz w:val="20"/>
          <w:szCs w:val="20"/>
        </w:rPr>
        <w:t xml:space="preserve">working </w:t>
      </w:r>
      <w:r w:rsidRPr="70DF3F9B" w:rsidR="009E0903">
        <w:rPr>
          <w:sz w:val="20"/>
          <w:szCs w:val="20"/>
        </w:rPr>
        <w:t>across the</w:t>
      </w:r>
      <w:r w:rsidRPr="70DF3F9B" w:rsidR="004C04F4">
        <w:rPr>
          <w:sz w:val="20"/>
          <w:szCs w:val="20"/>
        </w:rPr>
        <w:t xml:space="preserve"> full cycle of</w:t>
      </w:r>
      <w:r w:rsidRPr="70DF3F9B" w:rsidR="00527565">
        <w:rPr>
          <w:sz w:val="20"/>
          <w:szCs w:val="20"/>
        </w:rPr>
        <w:t xml:space="preserve"> set </w:t>
      </w:r>
      <w:r w:rsidRPr="70DF3F9B" w:rsidR="009E0903">
        <w:rPr>
          <w:sz w:val="20"/>
          <w:szCs w:val="20"/>
        </w:rPr>
        <w:t>up, delivery</w:t>
      </w:r>
      <w:r w:rsidRPr="70DF3F9B" w:rsidR="00527565">
        <w:rPr>
          <w:sz w:val="20"/>
          <w:szCs w:val="20"/>
        </w:rPr>
        <w:t xml:space="preserve">, </w:t>
      </w:r>
      <w:r w:rsidRPr="70DF3F9B" w:rsidR="004C04F4">
        <w:rPr>
          <w:sz w:val="20"/>
          <w:szCs w:val="20"/>
        </w:rPr>
        <w:t>optimisation</w:t>
      </w:r>
      <w:r w:rsidRPr="70DF3F9B" w:rsidR="004C04F4">
        <w:rPr>
          <w:sz w:val="20"/>
          <w:szCs w:val="20"/>
        </w:rPr>
        <w:t xml:space="preserve">, </w:t>
      </w:r>
      <w:r w:rsidRPr="70DF3F9B" w:rsidR="004C04F4">
        <w:rPr>
          <w:sz w:val="20"/>
          <w:szCs w:val="20"/>
        </w:rPr>
        <w:t>evaluation</w:t>
      </w:r>
      <w:r w:rsidRPr="70DF3F9B" w:rsidR="004C04F4">
        <w:rPr>
          <w:sz w:val="20"/>
          <w:szCs w:val="20"/>
        </w:rPr>
        <w:t xml:space="preserve"> </w:t>
      </w:r>
      <w:r w:rsidRPr="70DF3F9B" w:rsidR="00527565">
        <w:rPr>
          <w:sz w:val="20"/>
          <w:szCs w:val="20"/>
        </w:rPr>
        <w:t>and reporting.</w:t>
      </w:r>
    </w:p>
    <w:p w:rsidR="00523A4D" w:rsidP="00523A4D" w:rsidRDefault="00523A4D" w14:paraId="61AF9247" w14:textId="77777777">
      <w:pPr>
        <w:pStyle w:val="ListParagraph"/>
        <w:tabs>
          <w:tab w:val="left" w:pos="532"/>
        </w:tabs>
        <w:ind w:right="131" w:firstLine="0"/>
        <w:rPr>
          <w:sz w:val="20"/>
        </w:rPr>
      </w:pPr>
    </w:p>
    <w:p w:rsidR="00523A4D" w:rsidP="70DF3F9B" w:rsidRDefault="00523A4D" w14:paraId="6B831AC2" w14:textId="3D754110">
      <w:pPr>
        <w:pStyle w:val="ListParagraph"/>
        <w:numPr>
          <w:ilvl w:val="0"/>
          <w:numId w:val="1"/>
        </w:numPr>
        <w:tabs>
          <w:tab w:val="left" w:pos="532"/>
        </w:tabs>
        <w:ind w:right="131"/>
        <w:rPr>
          <w:sz w:val="20"/>
          <w:szCs w:val="20"/>
        </w:rPr>
      </w:pPr>
      <w:r w:rsidRPr="70DF3F9B" w:rsidR="00523A4D">
        <w:rPr>
          <w:sz w:val="20"/>
          <w:szCs w:val="20"/>
        </w:rPr>
        <w:t xml:space="preserve">Conduct </w:t>
      </w:r>
      <w:r w:rsidRPr="70DF3F9B" w:rsidR="000A7F94">
        <w:rPr>
          <w:sz w:val="20"/>
          <w:szCs w:val="20"/>
        </w:rPr>
        <w:t>regular</w:t>
      </w:r>
      <w:r w:rsidRPr="70DF3F9B" w:rsidR="000A7F94">
        <w:rPr>
          <w:sz w:val="20"/>
          <w:szCs w:val="20"/>
        </w:rPr>
        <w:t xml:space="preserve"> </w:t>
      </w:r>
      <w:r w:rsidRPr="70DF3F9B" w:rsidR="00523A4D">
        <w:rPr>
          <w:sz w:val="20"/>
          <w:szCs w:val="20"/>
        </w:rPr>
        <w:t xml:space="preserve">analysis and optimisation of </w:t>
      </w:r>
      <w:r w:rsidRPr="70DF3F9B" w:rsidR="00001312">
        <w:rPr>
          <w:sz w:val="20"/>
          <w:szCs w:val="20"/>
        </w:rPr>
        <w:t>paid</w:t>
      </w:r>
      <w:r w:rsidRPr="70DF3F9B" w:rsidR="012CE913">
        <w:rPr>
          <w:sz w:val="20"/>
          <w:szCs w:val="20"/>
        </w:rPr>
        <w:t xml:space="preserve"> </w:t>
      </w:r>
      <w:r w:rsidRPr="70DF3F9B" w:rsidR="00523A4D">
        <w:rPr>
          <w:sz w:val="20"/>
          <w:szCs w:val="20"/>
        </w:rPr>
        <w:t>campaigns including management of</w:t>
      </w:r>
      <w:r w:rsidRPr="70DF3F9B" w:rsidR="005E3E78">
        <w:rPr>
          <w:sz w:val="20"/>
          <w:szCs w:val="20"/>
        </w:rPr>
        <w:t xml:space="preserve"> </w:t>
      </w:r>
      <w:r w:rsidRPr="70DF3F9B" w:rsidR="00523A4D">
        <w:rPr>
          <w:sz w:val="20"/>
          <w:szCs w:val="20"/>
        </w:rPr>
        <w:t xml:space="preserve">budgets, </w:t>
      </w:r>
      <w:r w:rsidRPr="70DF3F9B" w:rsidR="005E3E78">
        <w:rPr>
          <w:sz w:val="20"/>
          <w:szCs w:val="20"/>
        </w:rPr>
        <w:t>A/B testing</w:t>
      </w:r>
      <w:r w:rsidRPr="70DF3F9B" w:rsidR="005E3E78">
        <w:rPr>
          <w:sz w:val="20"/>
          <w:szCs w:val="20"/>
        </w:rPr>
        <w:t>,</w:t>
      </w:r>
      <w:r w:rsidRPr="70DF3F9B" w:rsidR="005E3E78">
        <w:rPr>
          <w:sz w:val="20"/>
          <w:szCs w:val="20"/>
        </w:rPr>
        <w:t xml:space="preserve"> </w:t>
      </w:r>
      <w:r w:rsidRPr="70DF3F9B" w:rsidR="00523A4D">
        <w:rPr>
          <w:sz w:val="20"/>
          <w:szCs w:val="20"/>
        </w:rPr>
        <w:t>adjustments to ad copy</w:t>
      </w:r>
      <w:r w:rsidRPr="70DF3F9B" w:rsidR="00523A4D">
        <w:rPr>
          <w:sz w:val="20"/>
          <w:szCs w:val="20"/>
        </w:rPr>
        <w:t xml:space="preserve">, </w:t>
      </w:r>
      <w:r w:rsidRPr="70DF3F9B" w:rsidR="00523A4D">
        <w:rPr>
          <w:sz w:val="20"/>
          <w:szCs w:val="20"/>
        </w:rPr>
        <w:t>keyword</w:t>
      </w:r>
      <w:r w:rsidRPr="70DF3F9B" w:rsidR="00523A4D">
        <w:rPr>
          <w:sz w:val="20"/>
          <w:szCs w:val="20"/>
        </w:rPr>
        <w:t>s</w:t>
      </w:r>
      <w:r w:rsidRPr="70DF3F9B" w:rsidR="00523A4D">
        <w:rPr>
          <w:sz w:val="20"/>
          <w:szCs w:val="20"/>
        </w:rPr>
        <w:t xml:space="preserve"> and ex</w:t>
      </w:r>
      <w:r w:rsidRPr="70DF3F9B" w:rsidR="00523A4D">
        <w:rPr>
          <w:sz w:val="20"/>
          <w:szCs w:val="20"/>
        </w:rPr>
        <w:t>tensions</w:t>
      </w:r>
      <w:r w:rsidRPr="70DF3F9B" w:rsidR="005E3E78">
        <w:rPr>
          <w:sz w:val="20"/>
          <w:szCs w:val="20"/>
        </w:rPr>
        <w:t xml:space="preserve"> to </w:t>
      </w:r>
      <w:r w:rsidRPr="70DF3F9B" w:rsidR="005E3E78">
        <w:rPr>
          <w:sz w:val="20"/>
          <w:szCs w:val="20"/>
        </w:rPr>
        <w:t xml:space="preserve">drive CTR </w:t>
      </w:r>
      <w:r w:rsidRPr="70DF3F9B" w:rsidR="005E3E78">
        <w:rPr>
          <w:sz w:val="20"/>
          <w:szCs w:val="20"/>
        </w:rPr>
        <w:t>and</w:t>
      </w:r>
      <w:r w:rsidRPr="70DF3F9B" w:rsidR="005E3E78">
        <w:rPr>
          <w:sz w:val="20"/>
          <w:szCs w:val="20"/>
        </w:rPr>
        <w:t xml:space="preserve"> conversion rate</w:t>
      </w:r>
      <w:r w:rsidRPr="70DF3F9B" w:rsidR="005E3E78">
        <w:rPr>
          <w:sz w:val="20"/>
          <w:szCs w:val="20"/>
        </w:rPr>
        <w:t>.</w:t>
      </w:r>
    </w:p>
    <w:p w:rsidRPr="00527565" w:rsidR="00527565" w:rsidP="00527565" w:rsidRDefault="00527565" w14:paraId="4DC5B19C" w14:textId="3747EAA4">
      <w:pPr>
        <w:tabs>
          <w:tab w:val="left" w:pos="532"/>
        </w:tabs>
        <w:ind w:right="131"/>
        <w:rPr>
          <w:sz w:val="20"/>
        </w:rPr>
      </w:pPr>
    </w:p>
    <w:p w:rsidRPr="00523A4D" w:rsidR="0024057A" w:rsidP="00527565" w:rsidRDefault="0024057A" w14:paraId="76F0548F" w14:textId="602040DB">
      <w:pPr>
        <w:pStyle w:val="ListParagraph"/>
        <w:numPr>
          <w:ilvl w:val="0"/>
          <w:numId w:val="1"/>
        </w:numPr>
        <w:tabs>
          <w:tab w:val="left" w:pos="532"/>
        </w:tabs>
        <w:ind w:right="131"/>
        <w:rPr>
          <w:sz w:val="20"/>
        </w:rPr>
      </w:pPr>
      <w:r w:rsidRPr="0024057A">
        <w:rPr>
          <w:sz w:val="20"/>
        </w:rPr>
        <w:t xml:space="preserve">Regularly review and analyse </w:t>
      </w:r>
      <w:r>
        <w:rPr>
          <w:sz w:val="20"/>
        </w:rPr>
        <w:t xml:space="preserve">campaign </w:t>
      </w:r>
      <w:r w:rsidR="0083073E">
        <w:rPr>
          <w:sz w:val="20"/>
        </w:rPr>
        <w:t>KPIs</w:t>
      </w:r>
      <w:r>
        <w:rPr>
          <w:sz w:val="20"/>
        </w:rPr>
        <w:t xml:space="preserve"> </w:t>
      </w:r>
      <w:r w:rsidRPr="0024057A">
        <w:rPr>
          <w:sz w:val="20"/>
        </w:rPr>
        <w:t>to evaluate effectiveness</w:t>
      </w:r>
      <w:r>
        <w:rPr>
          <w:sz w:val="20"/>
        </w:rPr>
        <w:t xml:space="preserve">, develop action plans and </w:t>
      </w:r>
      <w:r w:rsidRPr="0024057A">
        <w:rPr>
          <w:sz w:val="20"/>
        </w:rPr>
        <w:t>ensur</w:t>
      </w:r>
      <w:r>
        <w:rPr>
          <w:sz w:val="20"/>
        </w:rPr>
        <w:t>e</w:t>
      </w:r>
      <w:r w:rsidRPr="0024057A">
        <w:rPr>
          <w:sz w:val="20"/>
        </w:rPr>
        <w:t xml:space="preserve"> best use of budget and innovative approaches.</w:t>
      </w:r>
      <w:r w:rsidRPr="0024057A">
        <w:t xml:space="preserve"> </w:t>
      </w:r>
    </w:p>
    <w:p w:rsidRPr="00523A4D" w:rsidR="00523A4D" w:rsidP="00523A4D" w:rsidRDefault="00523A4D" w14:paraId="792A035C" w14:textId="77777777">
      <w:pPr>
        <w:pStyle w:val="ListParagraph"/>
        <w:rPr>
          <w:sz w:val="20"/>
        </w:rPr>
      </w:pPr>
    </w:p>
    <w:p w:rsidR="00523A4D" w:rsidP="70DF3F9B" w:rsidRDefault="00523A4D" w14:paraId="7FB5B692" w14:textId="3037023E">
      <w:pPr>
        <w:pStyle w:val="ListParagraph"/>
        <w:numPr>
          <w:ilvl w:val="0"/>
          <w:numId w:val="1"/>
        </w:numPr>
        <w:tabs>
          <w:tab w:val="left" w:pos="532"/>
        </w:tabs>
        <w:ind w:right="131"/>
        <w:rPr>
          <w:sz w:val="20"/>
          <w:szCs w:val="20"/>
        </w:rPr>
      </w:pPr>
      <w:r w:rsidRPr="70DF3F9B" w:rsidR="00523A4D">
        <w:rPr>
          <w:sz w:val="20"/>
          <w:szCs w:val="20"/>
        </w:rPr>
        <w:t xml:space="preserve">Support the </w:t>
      </w:r>
      <w:r w:rsidRPr="70DF3F9B" w:rsidR="6883347C">
        <w:rPr>
          <w:sz w:val="20"/>
          <w:szCs w:val="20"/>
        </w:rPr>
        <w:t xml:space="preserve">Paid Media team in developing best practice documents and processes that keep NTU at the forefront of the digital marketing industry. </w:t>
      </w:r>
    </w:p>
    <w:p w:rsidRPr="00523A4D" w:rsidR="00523A4D" w:rsidP="00523A4D" w:rsidRDefault="00523A4D" w14:paraId="1C40B469" w14:textId="77777777">
      <w:pPr>
        <w:pStyle w:val="ListParagraph"/>
        <w:rPr>
          <w:sz w:val="20"/>
        </w:rPr>
      </w:pPr>
    </w:p>
    <w:p w:rsidRPr="0057658F" w:rsidR="00523A4D" w:rsidP="70DF3F9B" w:rsidRDefault="00E12BBB" w14:paraId="0BE6470F" w14:textId="3934C53C">
      <w:pPr>
        <w:pStyle w:val="ListParagraph"/>
        <w:numPr>
          <w:ilvl w:val="0"/>
          <w:numId w:val="1"/>
        </w:numPr>
        <w:tabs>
          <w:tab w:val="left" w:pos="532"/>
        </w:tabs>
        <w:ind w:right="131"/>
        <w:rPr>
          <w:sz w:val="20"/>
          <w:szCs w:val="20"/>
        </w:rPr>
      </w:pPr>
      <w:r w:rsidRPr="5F740FEA" w:rsidR="00E12BBB">
        <w:rPr>
          <w:sz w:val="20"/>
          <w:szCs w:val="20"/>
        </w:rPr>
        <w:t xml:space="preserve">Use a range of data analytics and visualisation tools to track performance and report on paid media campaigns </w:t>
      </w:r>
      <w:r w:rsidRPr="5F740FEA" w:rsidR="00523A4D">
        <w:rPr>
          <w:sz w:val="20"/>
          <w:szCs w:val="20"/>
        </w:rPr>
        <w:t>(</w:t>
      </w:r>
      <w:r w:rsidRPr="5F740FEA" w:rsidR="00E12BBB">
        <w:rPr>
          <w:sz w:val="20"/>
          <w:szCs w:val="20"/>
        </w:rPr>
        <w:t xml:space="preserve">including </w:t>
      </w:r>
      <w:r w:rsidRPr="5F740FEA" w:rsidR="00523A4D">
        <w:rPr>
          <w:sz w:val="20"/>
          <w:szCs w:val="20"/>
        </w:rPr>
        <w:t>Google Ads, Google Analytics, Google data studio</w:t>
      </w:r>
      <w:r w:rsidRPr="5F740FEA" w:rsidR="53B9B9A8">
        <w:rPr>
          <w:sz w:val="20"/>
          <w:szCs w:val="20"/>
        </w:rPr>
        <w:t xml:space="preserve"> and more</w:t>
      </w:r>
      <w:r w:rsidRPr="5F740FEA" w:rsidR="00523A4D">
        <w:rPr>
          <w:sz w:val="20"/>
          <w:szCs w:val="20"/>
        </w:rPr>
        <w:t>)</w:t>
      </w:r>
      <w:r w:rsidRPr="5F740FEA" w:rsidR="0057658F">
        <w:rPr>
          <w:sz w:val="20"/>
          <w:szCs w:val="20"/>
        </w:rPr>
        <w:t xml:space="preserve">. </w:t>
      </w:r>
    </w:p>
    <w:p w:rsidRPr="00523A4D" w:rsidR="00523A4D" w:rsidP="00523A4D" w:rsidRDefault="00523A4D" w14:paraId="35885BAF" w14:textId="77777777">
      <w:pPr>
        <w:pStyle w:val="ListParagraph"/>
        <w:rPr>
          <w:sz w:val="20"/>
        </w:rPr>
      </w:pPr>
    </w:p>
    <w:p w:rsidRPr="00523A4D" w:rsidR="00523A4D" w:rsidP="00527565" w:rsidRDefault="00523A4D" w14:paraId="1F666048" w14:textId="03A7927C">
      <w:pPr>
        <w:pStyle w:val="ListParagraph"/>
        <w:numPr>
          <w:ilvl w:val="0"/>
          <w:numId w:val="1"/>
        </w:numPr>
        <w:tabs>
          <w:tab w:val="left" w:pos="532"/>
        </w:tabs>
        <w:ind w:right="131"/>
        <w:rPr>
          <w:sz w:val="20"/>
        </w:rPr>
      </w:pPr>
      <w:r w:rsidRPr="00523A4D">
        <w:rPr>
          <w:sz w:val="20"/>
        </w:rPr>
        <w:t>Closely monitor third party activity</w:t>
      </w:r>
      <w:r w:rsidR="0083073E">
        <w:rPr>
          <w:sz w:val="20"/>
        </w:rPr>
        <w:t xml:space="preserve"> and i</w:t>
      </w:r>
      <w:r w:rsidRPr="0083073E" w:rsidR="0083073E">
        <w:rPr>
          <w:sz w:val="20"/>
        </w:rPr>
        <w:t>dentify trends and insights</w:t>
      </w:r>
      <w:r w:rsidR="0083073E">
        <w:rPr>
          <w:sz w:val="20"/>
        </w:rPr>
        <w:t xml:space="preserve"> to ensure</w:t>
      </w:r>
      <w:r w:rsidRPr="00523A4D">
        <w:rPr>
          <w:sz w:val="20"/>
        </w:rPr>
        <w:t xml:space="preserve"> </w:t>
      </w:r>
      <w:r>
        <w:rPr>
          <w:sz w:val="20"/>
        </w:rPr>
        <w:t>NTU</w:t>
      </w:r>
      <w:r w:rsidRPr="00523A4D">
        <w:rPr>
          <w:sz w:val="20"/>
        </w:rPr>
        <w:t xml:space="preserve"> maintain</w:t>
      </w:r>
      <w:r>
        <w:rPr>
          <w:sz w:val="20"/>
        </w:rPr>
        <w:t>s</w:t>
      </w:r>
      <w:r w:rsidRPr="00523A4D">
        <w:rPr>
          <w:sz w:val="20"/>
        </w:rPr>
        <w:t xml:space="preserve"> a competitive edge</w:t>
      </w:r>
      <w:r>
        <w:rPr>
          <w:sz w:val="20"/>
        </w:rPr>
        <w:t>.</w:t>
      </w:r>
    </w:p>
    <w:p w:rsidRPr="00523A4D" w:rsidR="00523A4D" w:rsidP="00523A4D" w:rsidRDefault="00523A4D" w14:paraId="3B47D0DF" w14:textId="77777777">
      <w:pPr>
        <w:pStyle w:val="ListParagraph"/>
        <w:rPr>
          <w:sz w:val="20"/>
        </w:rPr>
      </w:pPr>
    </w:p>
    <w:p w:rsidR="00523A4D" w:rsidP="0057658F" w:rsidRDefault="00E12BBB" w14:paraId="7EC16887" w14:textId="11C65B66">
      <w:pPr>
        <w:pStyle w:val="ListParagraph"/>
        <w:numPr>
          <w:ilvl w:val="0"/>
          <w:numId w:val="1"/>
        </w:numPr>
        <w:tabs>
          <w:tab w:val="left" w:pos="532"/>
        </w:tabs>
        <w:ind w:right="131"/>
        <w:rPr>
          <w:sz w:val="20"/>
        </w:rPr>
      </w:pPr>
      <w:r>
        <w:rPr>
          <w:sz w:val="20"/>
        </w:rPr>
        <w:t>Research and analyse competitor advertising campaigns, providing the</w:t>
      </w:r>
      <w:r w:rsidRPr="00527565" w:rsidR="00523A4D">
        <w:rPr>
          <w:sz w:val="20"/>
        </w:rPr>
        <w:t xml:space="preserve"> central marketing team with </w:t>
      </w:r>
      <w:r>
        <w:rPr>
          <w:sz w:val="20"/>
        </w:rPr>
        <w:t>regular</w:t>
      </w:r>
      <w:r w:rsidRPr="00527565" w:rsidR="00523A4D">
        <w:rPr>
          <w:sz w:val="20"/>
        </w:rPr>
        <w:t xml:space="preserve"> </w:t>
      </w:r>
      <w:r w:rsidR="00523A4D">
        <w:rPr>
          <w:sz w:val="20"/>
        </w:rPr>
        <w:t>reports</w:t>
      </w:r>
      <w:r w:rsidRPr="00527565" w:rsidR="00523A4D">
        <w:rPr>
          <w:sz w:val="20"/>
        </w:rPr>
        <w:t xml:space="preserve"> to inform decision</w:t>
      </w:r>
      <w:r w:rsidR="0057658F">
        <w:rPr>
          <w:sz w:val="20"/>
        </w:rPr>
        <w:t>-</w:t>
      </w:r>
      <w:r w:rsidRPr="00527565" w:rsidR="00523A4D">
        <w:rPr>
          <w:sz w:val="20"/>
        </w:rPr>
        <w:t>making.</w:t>
      </w:r>
    </w:p>
    <w:p w:rsidRPr="002C5778" w:rsidR="006D2841" w:rsidP="002C5778" w:rsidRDefault="006D2841" w14:paraId="28B98902" w14:textId="77777777">
      <w:pPr>
        <w:pStyle w:val="ListParagraph"/>
        <w:rPr>
          <w:sz w:val="20"/>
        </w:rPr>
      </w:pPr>
    </w:p>
    <w:p w:rsidR="006D2841" w:rsidP="0057658F" w:rsidRDefault="006D2841" w14:paraId="680BD364" w14:textId="5EE1A466">
      <w:pPr>
        <w:pStyle w:val="ListParagraph"/>
        <w:numPr>
          <w:ilvl w:val="0"/>
          <w:numId w:val="1"/>
        </w:numPr>
        <w:tabs>
          <w:tab w:val="left" w:pos="532"/>
        </w:tabs>
        <w:ind w:right="131"/>
        <w:rPr>
          <w:sz w:val="20"/>
        </w:rPr>
      </w:pPr>
      <w:r>
        <w:rPr>
          <w:sz w:val="20"/>
        </w:rPr>
        <w:t xml:space="preserve">Keep up to date with trends in the sector and beyond, including innovations and new product developments through horizon scanning. </w:t>
      </w:r>
    </w:p>
    <w:p w:rsidRPr="00712706" w:rsidR="000A7F94" w:rsidP="00712706" w:rsidRDefault="000A7F94" w14:paraId="074042D2" w14:textId="77777777">
      <w:pPr>
        <w:pStyle w:val="ListParagraph"/>
        <w:rPr>
          <w:sz w:val="20"/>
        </w:rPr>
      </w:pPr>
    </w:p>
    <w:p w:rsidRPr="000A7F94" w:rsidR="000A7F94" w:rsidP="70DF3F9B" w:rsidRDefault="000A7F94" w14:paraId="723EFB4A" w14:textId="6B4D96E4">
      <w:pPr>
        <w:pStyle w:val="ListParagraph"/>
        <w:numPr>
          <w:ilvl w:val="0"/>
          <w:numId w:val="1"/>
        </w:numPr>
        <w:rPr>
          <w:rFonts w:ascii="Helvetica" w:hAnsi="Helvetica" w:cs="Helvetica"/>
          <w:sz w:val="20"/>
          <w:szCs w:val="20"/>
          <w:lang w:eastAsia="zh-CN" w:bidi="ar-SA"/>
        </w:rPr>
      </w:pPr>
      <w:r w:rsidRPr="70DF3F9B" w:rsidR="000A7F94">
        <w:rPr>
          <w:rFonts w:ascii="Helvetica" w:hAnsi="Helvetica" w:cs="Helvetica"/>
          <w:sz w:val="20"/>
          <w:szCs w:val="20"/>
        </w:rPr>
        <w:t xml:space="preserve">Write copy for a range of </w:t>
      </w:r>
      <w:r w:rsidRPr="70DF3F9B" w:rsidR="00001312">
        <w:rPr>
          <w:rFonts w:ascii="Helvetica" w:hAnsi="Helvetica" w:cs="Helvetica"/>
          <w:sz w:val="20"/>
          <w:szCs w:val="20"/>
        </w:rPr>
        <w:t>channels</w:t>
      </w:r>
      <w:r w:rsidRPr="70DF3F9B" w:rsidR="000A7F94">
        <w:rPr>
          <w:rFonts w:ascii="Helvetica" w:hAnsi="Helvetica" w:cs="Helvetica"/>
          <w:sz w:val="20"/>
          <w:szCs w:val="20"/>
        </w:rPr>
        <w:t xml:space="preserve">, from digital profiles to display and paid </w:t>
      </w:r>
      <w:r w:rsidRPr="70DF3F9B" w:rsidR="07318CCE">
        <w:rPr>
          <w:rFonts w:ascii="Helvetica" w:hAnsi="Helvetica" w:cs="Helvetica"/>
          <w:sz w:val="20"/>
          <w:szCs w:val="20"/>
        </w:rPr>
        <w:t>media channels such as Meta &amp; Google</w:t>
      </w:r>
      <w:r w:rsidRPr="70DF3F9B" w:rsidR="000A7F94">
        <w:rPr>
          <w:rFonts w:ascii="Helvetica" w:hAnsi="Helvetica" w:cs="Helvetica"/>
          <w:sz w:val="20"/>
          <w:szCs w:val="20"/>
        </w:rPr>
        <w:t xml:space="preserve"> ads. </w:t>
      </w:r>
    </w:p>
    <w:p w:rsidRPr="00712706" w:rsidR="0083073E" w:rsidP="00712706" w:rsidRDefault="0083073E" w14:paraId="454C76D4" w14:textId="77777777">
      <w:pPr>
        <w:rPr>
          <w:sz w:val="20"/>
        </w:rPr>
      </w:pPr>
    </w:p>
    <w:p w:rsidRPr="00E81BCB" w:rsidR="0067213C" w:rsidP="002C5778" w:rsidRDefault="0083073E" w14:paraId="423E2B11" w14:textId="03802946">
      <w:pPr>
        <w:pStyle w:val="ListParagraph"/>
        <w:numPr>
          <w:ilvl w:val="0"/>
          <w:numId w:val="1"/>
        </w:numPr>
        <w:tabs>
          <w:tab w:val="left" w:pos="532"/>
          <w:tab w:val="left" w:pos="567"/>
        </w:tabs>
        <w:ind w:right="131"/>
        <w:rPr>
          <w:sz w:val="20"/>
          <w:szCs w:val="20"/>
        </w:rPr>
      </w:pPr>
      <w:r w:rsidRPr="00E81BCB" w:rsidR="0083073E">
        <w:rPr>
          <w:sz w:val="20"/>
          <w:szCs w:val="20"/>
        </w:rPr>
        <w:t xml:space="preserve">Manage the day-to-day administration duties </w:t>
      </w:r>
      <w:r w:rsidRPr="00E81BCB" w:rsidR="0083073E">
        <w:rPr>
          <w:sz w:val="20"/>
          <w:szCs w:val="20"/>
        </w:rPr>
        <w:t>including</w:t>
      </w:r>
      <w:r w:rsidRPr="00E81BCB" w:rsidR="33AAC052">
        <w:rPr>
          <w:sz w:val="20"/>
          <w:szCs w:val="20"/>
        </w:rPr>
        <w:t>:</w:t>
      </w:r>
      <w:r w:rsidRPr="00E81BCB" w:rsidR="33AAC052">
        <w:rPr>
          <w:sz w:val="20"/>
          <w:szCs w:val="20"/>
        </w:rPr>
        <w:t xml:space="preserve"> Managing the paid media inbox.</w:t>
      </w:r>
      <w:r w:rsidRPr="00E81BCB" w:rsidR="0083073E">
        <w:rPr>
          <w:sz w:val="20"/>
          <w:szCs w:val="20"/>
        </w:rPr>
        <w:t xml:space="preserve"> </w:t>
      </w:r>
      <w:r w:rsidRPr="00E81BCB" w:rsidR="0083073E">
        <w:rPr>
          <w:sz w:val="20"/>
          <w:szCs w:val="20"/>
        </w:rPr>
        <w:t>setting up tracked URL’s, raising purchase orders an</w:t>
      </w:r>
      <w:r w:rsidRPr="00E81BCB" w:rsidR="000174BB">
        <w:rPr>
          <w:sz w:val="20"/>
          <w:szCs w:val="20"/>
        </w:rPr>
        <w:t>d</w:t>
      </w:r>
      <w:r w:rsidRPr="00E81BCB" w:rsidR="00E81BCB">
        <w:rPr>
          <w:sz w:val="20"/>
          <w:szCs w:val="20"/>
        </w:rPr>
        <w:t xml:space="preserve"> </w:t>
      </w:r>
      <w:r w:rsidRPr="00E81BCB" w:rsidR="0083073E">
        <w:rPr>
          <w:sz w:val="20"/>
          <w:szCs w:val="20"/>
        </w:rPr>
        <w:t>e</w:t>
      </w:r>
      <w:r w:rsidRPr="00E81BCB" w:rsidR="00E47D04">
        <w:rPr>
          <w:sz w:val="20"/>
          <w:szCs w:val="20"/>
        </w:rPr>
        <w:t>nsur</w:t>
      </w:r>
      <w:r w:rsidRPr="00E81BCB" w:rsidR="005E3E78">
        <w:rPr>
          <w:sz w:val="20"/>
          <w:szCs w:val="20"/>
        </w:rPr>
        <w:t>ing</w:t>
      </w:r>
      <w:r w:rsidRPr="00E81BCB" w:rsidR="00E47D04">
        <w:rPr>
          <w:sz w:val="20"/>
          <w:szCs w:val="20"/>
        </w:rPr>
        <w:t xml:space="preserve"> compliance with relevant University policies and</w:t>
      </w:r>
      <w:r w:rsidRPr="00E81BCB" w:rsidR="00E47D04">
        <w:rPr>
          <w:spacing w:val="-8"/>
          <w:sz w:val="20"/>
          <w:szCs w:val="20"/>
        </w:rPr>
        <w:t xml:space="preserve"> </w:t>
      </w:r>
      <w:r w:rsidRPr="00E81BCB" w:rsidR="00E47D04">
        <w:rPr>
          <w:sz w:val="20"/>
          <w:szCs w:val="20"/>
        </w:rPr>
        <w:t>procedures.</w:t>
      </w:r>
    </w:p>
    <w:p w:rsidR="0067213C" w:rsidRDefault="0067213C" w14:paraId="6606FECB" w14:textId="77777777">
      <w:pPr>
        <w:pStyle w:val="BodyText"/>
        <w:spacing w:before="6"/>
        <w:rPr>
          <w:sz w:val="21"/>
        </w:rPr>
      </w:pPr>
    </w:p>
    <w:p w:rsidR="0067213C" w:rsidRDefault="00E47D04" w14:paraId="3569A6DC" w14:textId="72F113F5">
      <w:pPr>
        <w:pStyle w:val="ListParagraph"/>
        <w:numPr>
          <w:ilvl w:val="0"/>
          <w:numId w:val="1"/>
        </w:numPr>
        <w:tabs>
          <w:tab w:val="left" w:pos="533"/>
        </w:tabs>
        <w:spacing w:before="1"/>
        <w:ind w:left="532" w:right="130"/>
        <w:rPr>
          <w:sz w:val="20"/>
        </w:rPr>
      </w:pPr>
      <w:r>
        <w:rPr>
          <w:sz w:val="20"/>
        </w:rPr>
        <w:t>Undertake</w:t>
      </w:r>
      <w:r>
        <w:rPr>
          <w:spacing w:val="-5"/>
          <w:sz w:val="20"/>
        </w:rPr>
        <w:t xml:space="preserve"> </w:t>
      </w:r>
      <w:r>
        <w:rPr>
          <w:sz w:val="20"/>
        </w:rPr>
        <w:t>any</w:t>
      </w:r>
      <w:r>
        <w:rPr>
          <w:spacing w:val="-4"/>
          <w:sz w:val="20"/>
        </w:rPr>
        <w:t xml:space="preserve"> </w:t>
      </w:r>
      <w:r>
        <w:rPr>
          <w:sz w:val="20"/>
        </w:rPr>
        <w:t>training</w:t>
      </w:r>
      <w:r>
        <w:rPr>
          <w:spacing w:val="-5"/>
          <w:sz w:val="20"/>
        </w:rPr>
        <w:t xml:space="preserve"> </w:t>
      </w:r>
      <w:r>
        <w:rPr>
          <w:sz w:val="20"/>
        </w:rPr>
        <w:t>and</w:t>
      </w:r>
      <w:r>
        <w:rPr>
          <w:spacing w:val="-3"/>
          <w:sz w:val="20"/>
        </w:rPr>
        <w:t xml:space="preserve"> </w:t>
      </w:r>
      <w:r>
        <w:rPr>
          <w:sz w:val="20"/>
        </w:rPr>
        <w:t>development</w:t>
      </w:r>
      <w:r>
        <w:rPr>
          <w:spacing w:val="-5"/>
          <w:sz w:val="20"/>
        </w:rPr>
        <w:t xml:space="preserve"> </w:t>
      </w:r>
      <w:r>
        <w:rPr>
          <w:sz w:val="20"/>
        </w:rPr>
        <w:t>deemed</w:t>
      </w:r>
      <w:r>
        <w:rPr>
          <w:spacing w:val="-5"/>
          <w:sz w:val="20"/>
        </w:rPr>
        <w:t xml:space="preserve"> </w:t>
      </w:r>
      <w:r>
        <w:rPr>
          <w:sz w:val="20"/>
        </w:rPr>
        <w:t>appropriate</w:t>
      </w:r>
      <w:r>
        <w:rPr>
          <w:spacing w:val="-5"/>
          <w:sz w:val="20"/>
        </w:rPr>
        <w:t xml:space="preserve"> </w:t>
      </w:r>
      <w:r>
        <w:rPr>
          <w:sz w:val="20"/>
        </w:rPr>
        <w:t>for</w:t>
      </w:r>
      <w:r>
        <w:rPr>
          <w:spacing w:val="-4"/>
          <w:sz w:val="20"/>
        </w:rPr>
        <w:t xml:space="preserve"> </w:t>
      </w:r>
      <w:r>
        <w:rPr>
          <w:sz w:val="20"/>
        </w:rPr>
        <w:t>the</w:t>
      </w:r>
      <w:r>
        <w:rPr>
          <w:spacing w:val="-5"/>
          <w:sz w:val="20"/>
        </w:rPr>
        <w:t xml:space="preserve"> </w:t>
      </w:r>
      <w:r>
        <w:rPr>
          <w:sz w:val="20"/>
        </w:rPr>
        <w:t>position</w:t>
      </w:r>
      <w:r w:rsidR="000174BB">
        <w:rPr>
          <w:spacing w:val="-5"/>
          <w:sz w:val="20"/>
        </w:rPr>
        <w:t>.</w:t>
      </w:r>
    </w:p>
    <w:p w:rsidR="0067213C" w:rsidRDefault="0067213C" w14:paraId="1B6E2F57" w14:textId="77777777">
      <w:pPr>
        <w:pStyle w:val="BodyText"/>
        <w:spacing w:before="6"/>
        <w:rPr>
          <w:sz w:val="21"/>
        </w:rPr>
      </w:pPr>
    </w:p>
    <w:p w:rsidRPr="000174BB" w:rsidR="0067213C" w:rsidP="000174BB" w:rsidRDefault="00E47D04" w14:paraId="39EF78D1" w14:textId="2DE77982">
      <w:pPr>
        <w:pStyle w:val="ListParagraph"/>
        <w:numPr>
          <w:ilvl w:val="0"/>
          <w:numId w:val="1"/>
        </w:numPr>
        <w:tabs>
          <w:tab w:val="left" w:pos="534"/>
        </w:tabs>
        <w:spacing w:before="8"/>
        <w:ind w:left="533" w:right="126"/>
        <w:jc w:val="both"/>
        <w:rPr>
          <w:sz w:val="21"/>
        </w:rPr>
      </w:pPr>
      <w:r>
        <w:rPr>
          <w:sz w:val="20"/>
        </w:rPr>
        <w:t>Develop and maintain trust based working relationships with colleagues across the University which enhance the reputation of the CAMS Department amongst internal and external stakeholders</w:t>
      </w:r>
      <w:r w:rsidR="000174BB">
        <w:rPr>
          <w:sz w:val="20"/>
        </w:rPr>
        <w:t>.</w:t>
      </w:r>
    </w:p>
    <w:p w:rsidRPr="000174BB" w:rsidR="000174BB" w:rsidP="000174BB" w:rsidRDefault="000174BB" w14:paraId="242D36BC" w14:textId="77777777">
      <w:pPr>
        <w:tabs>
          <w:tab w:val="left" w:pos="534"/>
        </w:tabs>
        <w:spacing w:before="8"/>
        <w:ind w:right="126"/>
        <w:jc w:val="both"/>
        <w:rPr>
          <w:sz w:val="21"/>
        </w:rPr>
      </w:pPr>
    </w:p>
    <w:p w:rsidR="0067213C" w:rsidRDefault="00E47D04" w14:paraId="32FAC244" w14:textId="230EB8A1">
      <w:pPr>
        <w:pStyle w:val="ListParagraph"/>
        <w:numPr>
          <w:ilvl w:val="0"/>
          <w:numId w:val="1"/>
        </w:numPr>
        <w:tabs>
          <w:tab w:val="left" w:pos="534"/>
        </w:tabs>
        <w:ind w:left="533" w:right="130"/>
        <w:rPr>
          <w:sz w:val="20"/>
        </w:rPr>
      </w:pPr>
      <w:r>
        <w:rPr>
          <w:sz w:val="20"/>
        </w:rPr>
        <w:t>Undertake</w:t>
      </w:r>
      <w:r>
        <w:rPr>
          <w:spacing w:val="-4"/>
          <w:sz w:val="20"/>
        </w:rPr>
        <w:t xml:space="preserve"> </w:t>
      </w:r>
      <w:r>
        <w:rPr>
          <w:sz w:val="20"/>
        </w:rPr>
        <w:t>any</w:t>
      </w:r>
      <w:r>
        <w:rPr>
          <w:spacing w:val="-3"/>
          <w:sz w:val="20"/>
        </w:rPr>
        <w:t xml:space="preserve"> </w:t>
      </w:r>
      <w:r>
        <w:rPr>
          <w:sz w:val="20"/>
        </w:rPr>
        <w:t>other</w:t>
      </w:r>
      <w:r>
        <w:rPr>
          <w:spacing w:val="-3"/>
          <w:sz w:val="20"/>
        </w:rPr>
        <w:t xml:space="preserve"> </w:t>
      </w:r>
      <w:r>
        <w:rPr>
          <w:sz w:val="20"/>
        </w:rPr>
        <w:t>duties</w:t>
      </w:r>
      <w:r>
        <w:rPr>
          <w:spacing w:val="-3"/>
          <w:sz w:val="20"/>
        </w:rPr>
        <w:t xml:space="preserve"> </w:t>
      </w:r>
      <w:r>
        <w:rPr>
          <w:sz w:val="20"/>
        </w:rPr>
        <w:t>required</w:t>
      </w:r>
      <w:r>
        <w:rPr>
          <w:spacing w:val="-4"/>
          <w:sz w:val="20"/>
        </w:rPr>
        <w:t xml:space="preserve"> </w:t>
      </w:r>
      <w:r>
        <w:rPr>
          <w:sz w:val="20"/>
        </w:rPr>
        <w:t>which</w:t>
      </w:r>
      <w:r>
        <w:rPr>
          <w:spacing w:val="-4"/>
          <w:sz w:val="20"/>
        </w:rPr>
        <w:t xml:space="preserve"> </w:t>
      </w:r>
      <w:r>
        <w:rPr>
          <w:sz w:val="20"/>
        </w:rPr>
        <w:t>are</w:t>
      </w:r>
      <w:r>
        <w:rPr>
          <w:spacing w:val="-4"/>
          <w:sz w:val="20"/>
        </w:rPr>
        <w:t xml:space="preserve"> </w:t>
      </w:r>
      <w:r>
        <w:rPr>
          <w:sz w:val="20"/>
        </w:rPr>
        <w:t>within</w:t>
      </w:r>
      <w:r>
        <w:rPr>
          <w:spacing w:val="-2"/>
          <w:sz w:val="20"/>
        </w:rPr>
        <w:t xml:space="preserve"> </w:t>
      </w:r>
      <w:r>
        <w:rPr>
          <w:sz w:val="20"/>
        </w:rPr>
        <w:t>the</w:t>
      </w:r>
      <w:r>
        <w:rPr>
          <w:spacing w:val="-4"/>
          <w:sz w:val="20"/>
        </w:rPr>
        <w:t xml:space="preserve"> </w:t>
      </w:r>
      <w:r>
        <w:rPr>
          <w:sz w:val="20"/>
        </w:rPr>
        <w:t>scope</w:t>
      </w:r>
      <w:r>
        <w:rPr>
          <w:spacing w:val="-4"/>
          <w:sz w:val="20"/>
        </w:rPr>
        <w:t xml:space="preserve"> </w:t>
      </w:r>
      <w:r>
        <w:rPr>
          <w:sz w:val="20"/>
        </w:rPr>
        <w:t>and</w:t>
      </w:r>
      <w:r>
        <w:rPr>
          <w:spacing w:val="-4"/>
          <w:sz w:val="20"/>
        </w:rPr>
        <w:t xml:space="preserve"> </w:t>
      </w:r>
      <w:r>
        <w:rPr>
          <w:sz w:val="20"/>
        </w:rPr>
        <w:t>grade</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post,</w:t>
      </w:r>
      <w:r>
        <w:rPr>
          <w:spacing w:val="-4"/>
          <w:sz w:val="20"/>
        </w:rPr>
        <w:t xml:space="preserve"> </w:t>
      </w:r>
      <w:r>
        <w:rPr>
          <w:sz w:val="20"/>
        </w:rPr>
        <w:t>including</w:t>
      </w:r>
      <w:r>
        <w:rPr>
          <w:spacing w:val="-2"/>
          <w:sz w:val="20"/>
        </w:rPr>
        <w:t xml:space="preserve"> </w:t>
      </w:r>
      <w:r>
        <w:rPr>
          <w:sz w:val="20"/>
        </w:rPr>
        <w:t>providing</w:t>
      </w:r>
      <w:r>
        <w:rPr>
          <w:spacing w:val="-4"/>
          <w:sz w:val="20"/>
        </w:rPr>
        <w:t xml:space="preserve"> </w:t>
      </w:r>
      <w:r>
        <w:rPr>
          <w:sz w:val="20"/>
        </w:rPr>
        <w:t>cover and support for other colleagues at busy times and in cases of</w:t>
      </w:r>
      <w:r>
        <w:rPr>
          <w:spacing w:val="-7"/>
          <w:sz w:val="20"/>
        </w:rPr>
        <w:t xml:space="preserve"> </w:t>
      </w:r>
      <w:r>
        <w:rPr>
          <w:sz w:val="20"/>
        </w:rPr>
        <w:t>absence.</w:t>
      </w:r>
    </w:p>
    <w:p w:rsidRPr="009E0903" w:rsidR="009E0903" w:rsidP="009E0903" w:rsidRDefault="009E0903" w14:paraId="2052BA77" w14:textId="77777777">
      <w:pPr>
        <w:pStyle w:val="ListParagraph"/>
        <w:rPr>
          <w:sz w:val="20"/>
        </w:rPr>
      </w:pPr>
    </w:p>
    <w:p w:rsidR="009E0903" w:rsidRDefault="009E0903" w14:paraId="06CDCD89" w14:textId="16C5EB53">
      <w:pPr>
        <w:pStyle w:val="ListParagraph"/>
        <w:numPr>
          <w:ilvl w:val="0"/>
          <w:numId w:val="1"/>
        </w:numPr>
        <w:tabs>
          <w:tab w:val="left" w:pos="534"/>
        </w:tabs>
        <w:ind w:left="533" w:right="130"/>
        <w:rPr>
          <w:sz w:val="20"/>
        </w:rPr>
      </w:pPr>
      <w:r>
        <w:rPr>
          <w:sz w:val="20"/>
        </w:rPr>
        <w:t>Support</w:t>
      </w:r>
      <w:r w:rsidR="00377851">
        <w:rPr>
          <w:sz w:val="20"/>
        </w:rPr>
        <w:t xml:space="preserve"> the </w:t>
      </w:r>
      <w:r w:rsidR="002E5D30">
        <w:rPr>
          <w:sz w:val="20"/>
        </w:rPr>
        <w:t xml:space="preserve">broader </w:t>
      </w:r>
      <w:r w:rsidR="00377851">
        <w:rPr>
          <w:sz w:val="20"/>
        </w:rPr>
        <w:t xml:space="preserve">work of the </w:t>
      </w:r>
      <w:r w:rsidR="002E5D30">
        <w:rPr>
          <w:sz w:val="20"/>
        </w:rPr>
        <w:t>student recruitment marketing team as required.</w:t>
      </w:r>
    </w:p>
    <w:p w:rsidR="0067213C" w:rsidRDefault="0067213C" w14:paraId="58FB8A76" w14:textId="77777777">
      <w:pPr>
        <w:pStyle w:val="BodyText"/>
        <w:spacing w:before="9"/>
        <w:rPr>
          <w:sz w:val="21"/>
        </w:rPr>
      </w:pPr>
    </w:p>
    <w:p w:rsidR="0067213C" w:rsidRDefault="00E47D04" w14:paraId="44FBAFF4" w14:textId="77777777">
      <w:pPr>
        <w:pStyle w:val="ListParagraph"/>
        <w:numPr>
          <w:ilvl w:val="0"/>
          <w:numId w:val="1"/>
        </w:numPr>
        <w:tabs>
          <w:tab w:val="left" w:pos="534"/>
        </w:tabs>
        <w:ind w:left="533"/>
        <w:rPr>
          <w:sz w:val="20"/>
        </w:rPr>
      </w:pPr>
      <w:r>
        <w:rPr>
          <w:sz w:val="20"/>
        </w:rPr>
        <w:t>Represent the University as required at internal and external</w:t>
      </w:r>
      <w:r>
        <w:rPr>
          <w:spacing w:val="-9"/>
          <w:sz w:val="20"/>
        </w:rPr>
        <w:t xml:space="preserve"> </w:t>
      </w:r>
      <w:r>
        <w:rPr>
          <w:sz w:val="20"/>
        </w:rPr>
        <w:t>events.</w:t>
      </w:r>
    </w:p>
    <w:p w:rsidR="0067213C" w:rsidRDefault="0067213C" w14:paraId="59C12A55" w14:textId="77777777">
      <w:pPr>
        <w:pStyle w:val="BodyText"/>
        <w:spacing w:before="3"/>
        <w:rPr>
          <w:sz w:val="27"/>
        </w:rPr>
      </w:pPr>
    </w:p>
    <w:p w:rsidR="0067213C" w:rsidRDefault="00E47D04" w14:paraId="6281E754" w14:textId="77777777">
      <w:pPr>
        <w:pStyle w:val="BodyText"/>
        <w:spacing w:line="229" w:lineRule="exact"/>
        <w:ind w:left="173"/>
      </w:pPr>
      <w:r>
        <w:rPr>
          <w:b/>
        </w:rPr>
        <w:t xml:space="preserve">N.B. </w:t>
      </w:r>
      <w:r>
        <w:t>The post holder will be required to support the delivery of events, which may fall outside of core working hours</w:t>
      </w:r>
    </w:p>
    <w:p w:rsidR="0067213C" w:rsidRDefault="005E3E78" w14:paraId="2C94634C" w14:textId="4160CACE">
      <w:pPr>
        <w:pStyle w:val="BodyText"/>
        <w:ind w:left="173" w:right="289"/>
      </w:pPr>
      <w:r>
        <w:t>i.e.,</w:t>
      </w:r>
      <w:r w:rsidR="00E47D04">
        <w:t xml:space="preserve"> evenings and weekends. This includes (but is not limited to) Open Days, Graduation, Enrolment, Confirmation and Clearing, Commercial/Research Events, Student Events, External Events.</w:t>
      </w:r>
    </w:p>
    <w:p w:rsidR="0067213C" w:rsidRDefault="00E47D04" w14:paraId="53B23605" w14:textId="77777777">
      <w:pPr>
        <w:pStyle w:val="BodyText"/>
        <w:ind w:left="172"/>
      </w:pPr>
      <w:r>
        <w:rPr>
          <w:w w:val="99"/>
        </w:rPr>
        <w:t> </w:t>
      </w:r>
    </w:p>
    <w:p w:rsidR="0067213C" w:rsidRDefault="00E47D04" w14:paraId="76CF4EBB" w14:textId="0A5A8483">
      <w:pPr>
        <w:pStyle w:val="BodyText"/>
        <w:ind w:left="172" w:right="201"/>
      </w:pPr>
      <w:r>
        <w:t xml:space="preserve">The post holder will be required to support the delivery of Marketing campaigns and activity, which may fall outside of core working hours </w:t>
      </w:r>
      <w:r w:rsidR="005E3E78">
        <w:t>i.e.,</w:t>
      </w:r>
      <w:r>
        <w:t xml:space="preserve"> evenings and weekends. This includes (but is not limited to) telephone campaigns, recruitment activity, recruitment fairs.</w:t>
      </w:r>
    </w:p>
    <w:p w:rsidR="0067213C" w:rsidRDefault="0067213C" w14:paraId="0A0C51E0" w14:textId="77777777">
      <w:pPr>
        <w:pStyle w:val="BodyText"/>
        <w:spacing w:before="10"/>
        <w:rPr>
          <w:sz w:val="19"/>
        </w:rPr>
      </w:pPr>
    </w:p>
    <w:p w:rsidR="0067213C" w:rsidRDefault="00E47D04" w14:paraId="15ADAE42" w14:textId="77777777">
      <w:pPr>
        <w:pStyle w:val="BodyText"/>
        <w:ind w:left="171" w:right="357"/>
      </w:pPr>
      <w:r>
        <w:t>The post holder may be required to be available on-call to cover specified out of hours duties or in an emergency situation.</w:t>
      </w:r>
    </w:p>
    <w:p w:rsidR="0067213C" w:rsidRDefault="00E47D04" w14:paraId="4302D013" w14:textId="77777777">
      <w:pPr>
        <w:pStyle w:val="BodyText"/>
        <w:spacing w:before="1"/>
        <w:ind w:left="172"/>
      </w:pPr>
      <w:r>
        <w:rPr>
          <w:w w:val="99"/>
        </w:rPr>
        <w:t> </w:t>
      </w:r>
    </w:p>
    <w:p w:rsidR="0067213C" w:rsidRDefault="00E47D04" w14:paraId="5DF54849" w14:textId="77777777">
      <w:pPr>
        <w:pStyle w:val="BodyText"/>
        <w:spacing w:before="1"/>
        <w:ind w:left="172" w:right="267"/>
      </w:pPr>
      <w:r>
        <w:t>The post holder may be required to undertake any other duties, which may reasonably be required as within the nature of the duties and responsibilities of the post as defined, subject to the proviso that normally any changes of a permanent nature shall be incorporated into the Job Description in specific terms.</w:t>
      </w:r>
    </w:p>
    <w:p w:rsidR="0067213C" w:rsidRDefault="0067213C" w14:paraId="25E2FB21" w14:textId="77777777">
      <w:pPr>
        <w:pStyle w:val="BodyText"/>
        <w:spacing w:before="9"/>
        <w:rPr>
          <w:sz w:val="17"/>
        </w:rPr>
      </w:pPr>
    </w:p>
    <w:p w:rsidR="0067213C" w:rsidRDefault="00E47D04" w14:paraId="0FC8D5F7" w14:textId="77777777">
      <w:pPr>
        <w:pStyle w:val="BodyText"/>
        <w:spacing w:after="18"/>
        <w:ind w:left="172"/>
      </w:pPr>
      <w:r>
        <w:rPr>
          <w:w w:val="99"/>
        </w:rPr>
        <w:t> </w:t>
      </w:r>
    </w:p>
    <w:tbl>
      <w:tblPr>
        <w:tblW w:w="0" w:type="auto"/>
        <w:tblInd w:w="17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742"/>
        <w:gridCol w:w="4348"/>
        <w:gridCol w:w="4113"/>
      </w:tblGrid>
      <w:tr w:rsidR="0067213C" w:rsidTr="70DF3F9B" w14:paraId="74A87F1E" w14:textId="77777777">
        <w:trPr>
          <w:trHeight w:val="446"/>
        </w:trPr>
        <w:tc>
          <w:tcPr>
            <w:tcW w:w="10203" w:type="dxa"/>
            <w:gridSpan w:val="3"/>
            <w:tcBorders>
              <w:top w:val="nil"/>
              <w:left w:val="nil"/>
              <w:bottom w:val="nil"/>
              <w:right w:val="nil"/>
            </w:tcBorders>
            <w:shd w:val="clear" w:color="auto" w:fill="000000" w:themeFill="text1"/>
            <w:tcMar/>
          </w:tcPr>
          <w:p w:rsidR="0067213C" w:rsidRDefault="00E47D04" w14:paraId="26C52851" w14:textId="77777777">
            <w:pPr>
              <w:pStyle w:val="TableParagraph"/>
              <w:spacing w:before="46"/>
              <w:ind w:left="127"/>
              <w:rPr>
                <w:b/>
                <w:sz w:val="24"/>
              </w:rPr>
            </w:pPr>
            <w:r>
              <w:rPr>
                <w:b/>
                <w:color w:val="FFFFFF"/>
                <w:sz w:val="24"/>
              </w:rPr>
              <w:t>Personal Attributes</w:t>
            </w:r>
          </w:p>
        </w:tc>
      </w:tr>
      <w:tr w:rsidR="0067213C" w:rsidTr="70DF3F9B" w14:paraId="36855AD4" w14:textId="77777777">
        <w:trPr>
          <w:trHeight w:val="431"/>
        </w:trPr>
        <w:tc>
          <w:tcPr>
            <w:tcW w:w="1742" w:type="dxa"/>
            <w:shd w:val="clear" w:color="auto" w:fill="D9D9D9" w:themeFill="background1" w:themeFillShade="D9"/>
            <w:tcMar/>
          </w:tcPr>
          <w:p w:rsidR="0067213C" w:rsidRDefault="00E47D04" w14:paraId="7F219DFA" w14:textId="77777777">
            <w:pPr>
              <w:pStyle w:val="TableParagraph"/>
              <w:spacing w:before="66"/>
              <w:ind w:left="119"/>
              <w:rPr>
                <w:b/>
                <w:sz w:val="20"/>
              </w:rPr>
            </w:pPr>
            <w:r>
              <w:rPr>
                <w:b/>
                <w:sz w:val="20"/>
              </w:rPr>
              <w:t>Attributes</w:t>
            </w:r>
          </w:p>
        </w:tc>
        <w:tc>
          <w:tcPr>
            <w:tcW w:w="4348" w:type="dxa"/>
            <w:shd w:val="clear" w:color="auto" w:fill="D9D9D9" w:themeFill="background1" w:themeFillShade="D9"/>
            <w:tcMar/>
          </w:tcPr>
          <w:p w:rsidR="0067213C" w:rsidRDefault="00E47D04" w14:paraId="47B6783B" w14:textId="77777777">
            <w:pPr>
              <w:pStyle w:val="TableParagraph"/>
              <w:spacing w:before="66"/>
              <w:rPr>
                <w:b/>
                <w:sz w:val="20"/>
              </w:rPr>
            </w:pPr>
            <w:r>
              <w:rPr>
                <w:b/>
                <w:sz w:val="20"/>
              </w:rPr>
              <w:t>Essential</w:t>
            </w:r>
          </w:p>
        </w:tc>
        <w:tc>
          <w:tcPr>
            <w:tcW w:w="4113" w:type="dxa"/>
            <w:shd w:val="clear" w:color="auto" w:fill="D9D9D9" w:themeFill="background1" w:themeFillShade="D9"/>
            <w:tcMar/>
          </w:tcPr>
          <w:p w:rsidR="0067213C" w:rsidRDefault="00E47D04" w14:paraId="3E2F4560" w14:textId="77777777">
            <w:pPr>
              <w:pStyle w:val="TableParagraph"/>
              <w:spacing w:before="66"/>
              <w:ind w:left="118"/>
              <w:rPr>
                <w:b/>
                <w:sz w:val="20"/>
              </w:rPr>
            </w:pPr>
            <w:r>
              <w:rPr>
                <w:b/>
                <w:sz w:val="20"/>
              </w:rPr>
              <w:t>Desirable</w:t>
            </w:r>
          </w:p>
        </w:tc>
      </w:tr>
      <w:tr w:rsidR="0067213C" w:rsidTr="70DF3F9B" w14:paraId="1387F3E9" w14:textId="77777777">
        <w:trPr>
          <w:trHeight w:val="852"/>
        </w:trPr>
        <w:tc>
          <w:tcPr>
            <w:tcW w:w="1742" w:type="dxa"/>
            <w:tcMar/>
          </w:tcPr>
          <w:p w:rsidR="0067213C" w:rsidRDefault="00E47D04" w14:paraId="34FA4085" w14:textId="77777777">
            <w:pPr>
              <w:pStyle w:val="TableParagraph"/>
              <w:spacing w:before="112"/>
              <w:ind w:left="119"/>
              <w:rPr>
                <w:b/>
                <w:sz w:val="20"/>
              </w:rPr>
            </w:pPr>
            <w:r>
              <w:rPr>
                <w:b/>
                <w:sz w:val="20"/>
              </w:rPr>
              <w:t>Knowledge</w:t>
            </w:r>
          </w:p>
        </w:tc>
        <w:tc>
          <w:tcPr>
            <w:tcW w:w="4348" w:type="dxa"/>
            <w:tcMar/>
          </w:tcPr>
          <w:p w:rsidR="0067213C" w:rsidP="70DF3F9B" w:rsidRDefault="00E47D04" w14:paraId="7F8A0F6B" w14:textId="03F5B5DD">
            <w:pPr>
              <w:pStyle w:val="TableParagraph"/>
              <w:spacing w:before="112"/>
              <w:ind w:right="538"/>
              <w:rPr>
                <w:sz w:val="20"/>
                <w:szCs w:val="20"/>
              </w:rPr>
            </w:pPr>
            <w:r w:rsidRPr="70DF3F9B" w:rsidR="00E47D04">
              <w:rPr>
                <w:sz w:val="20"/>
                <w:szCs w:val="20"/>
              </w:rPr>
              <w:t xml:space="preserve">Knowledge of current theory and practice in relation to </w:t>
            </w:r>
            <w:r w:rsidRPr="70DF3F9B" w:rsidR="000174BB">
              <w:rPr>
                <w:sz w:val="20"/>
                <w:szCs w:val="20"/>
              </w:rPr>
              <w:t>paid media activity</w:t>
            </w:r>
            <w:r w:rsidRPr="70DF3F9B" w:rsidR="00E47D04">
              <w:rPr>
                <w:sz w:val="20"/>
                <w:szCs w:val="20"/>
              </w:rPr>
              <w:t>.</w:t>
            </w:r>
          </w:p>
          <w:p w:rsidR="70DF3F9B" w:rsidP="70DF3F9B" w:rsidRDefault="70DF3F9B" w14:paraId="0985FF95" w14:textId="44DDD865">
            <w:pPr>
              <w:pStyle w:val="TableParagraph"/>
              <w:spacing w:before="112"/>
              <w:ind w:right="538"/>
              <w:rPr>
                <w:sz w:val="20"/>
                <w:szCs w:val="20"/>
              </w:rPr>
            </w:pPr>
          </w:p>
          <w:p w:rsidR="0067213C" w:rsidP="000174BB" w:rsidRDefault="0067213C" w14:paraId="07C09BC1" w14:textId="276E0EC4">
            <w:pPr>
              <w:pStyle w:val="TableParagraph"/>
              <w:spacing w:before="1"/>
              <w:ind w:left="0" w:right="78"/>
              <w:rPr>
                <w:sz w:val="20"/>
              </w:rPr>
            </w:pPr>
          </w:p>
        </w:tc>
        <w:tc>
          <w:tcPr>
            <w:tcW w:w="4113" w:type="dxa"/>
            <w:tcMar/>
          </w:tcPr>
          <w:p w:rsidR="0067213C" w:rsidRDefault="003921B8" w14:paraId="2EA231CD" w14:textId="33D96593">
            <w:pPr>
              <w:pStyle w:val="TableParagraph"/>
              <w:spacing w:before="112"/>
              <w:ind w:left="60"/>
              <w:rPr>
                <w:sz w:val="20"/>
              </w:rPr>
            </w:pPr>
            <w:r>
              <w:rPr>
                <w:sz w:val="20"/>
              </w:rPr>
              <w:t xml:space="preserve">Awareness </w:t>
            </w:r>
            <w:r w:rsidR="00E47D04">
              <w:rPr>
                <w:sz w:val="20"/>
              </w:rPr>
              <w:t xml:space="preserve">of </w:t>
            </w:r>
            <w:r>
              <w:rPr>
                <w:sz w:val="20"/>
              </w:rPr>
              <w:t xml:space="preserve">the </w:t>
            </w:r>
            <w:r w:rsidR="00E47D04">
              <w:rPr>
                <w:sz w:val="20"/>
              </w:rPr>
              <w:t>UK H</w:t>
            </w:r>
            <w:r>
              <w:rPr>
                <w:sz w:val="20"/>
              </w:rPr>
              <w:t xml:space="preserve">igher </w:t>
            </w:r>
            <w:r w:rsidR="00E47D04">
              <w:rPr>
                <w:sz w:val="20"/>
              </w:rPr>
              <w:t>E</w:t>
            </w:r>
            <w:r>
              <w:rPr>
                <w:sz w:val="20"/>
              </w:rPr>
              <w:t>ducation</w:t>
            </w:r>
            <w:r w:rsidR="00E47D04">
              <w:rPr>
                <w:sz w:val="20"/>
              </w:rPr>
              <w:t xml:space="preserve"> sector.</w:t>
            </w:r>
          </w:p>
          <w:p w:rsidR="00A1537F" w:rsidRDefault="00A1537F" w14:paraId="361A7D43" w14:textId="77777777">
            <w:pPr>
              <w:pStyle w:val="TableParagraph"/>
              <w:spacing w:before="112"/>
              <w:ind w:left="60"/>
              <w:rPr>
                <w:sz w:val="20"/>
              </w:rPr>
            </w:pPr>
          </w:p>
          <w:p w:rsidR="003921B8" w:rsidP="70DF3F9B" w:rsidRDefault="003921B8" w14:paraId="32BBDA6B" w14:textId="4686DB3E">
            <w:pPr>
              <w:pStyle w:val="TableParagraph"/>
              <w:spacing w:before="112"/>
              <w:ind w:left="0"/>
              <w:rPr>
                <w:sz w:val="20"/>
                <w:szCs w:val="20"/>
              </w:rPr>
            </w:pPr>
            <w:r w:rsidRPr="70DF3F9B" w:rsidR="003921B8">
              <w:rPr>
                <w:sz w:val="20"/>
                <w:szCs w:val="20"/>
              </w:rPr>
              <w:t xml:space="preserve"> Awareness of</w:t>
            </w:r>
            <w:r w:rsidRPr="70DF3F9B" w:rsidR="7221CC65">
              <w:rPr>
                <w:sz w:val="20"/>
                <w:szCs w:val="20"/>
              </w:rPr>
              <w:t xml:space="preserve"> industry updates and the latest developments. </w:t>
            </w:r>
          </w:p>
          <w:p w:rsidR="000174BB" w:rsidRDefault="000174BB" w14:paraId="0323E800" w14:textId="52C36FBB">
            <w:pPr>
              <w:pStyle w:val="TableParagraph"/>
              <w:spacing w:before="112"/>
              <w:ind w:left="60"/>
              <w:rPr>
                <w:sz w:val="20"/>
              </w:rPr>
            </w:pPr>
          </w:p>
        </w:tc>
      </w:tr>
      <w:tr w:rsidR="0067213C" w:rsidTr="70DF3F9B" w14:paraId="39B3B430" w14:textId="77777777">
        <w:trPr>
          <w:trHeight w:val="3215"/>
        </w:trPr>
        <w:tc>
          <w:tcPr>
            <w:tcW w:w="1742" w:type="dxa"/>
            <w:tcMar/>
          </w:tcPr>
          <w:p w:rsidR="0067213C" w:rsidRDefault="00E47D04" w14:paraId="61A4F60E" w14:textId="77777777">
            <w:pPr>
              <w:pStyle w:val="TableParagraph"/>
              <w:spacing w:before="112"/>
              <w:ind w:left="119"/>
              <w:rPr>
                <w:b/>
                <w:sz w:val="20"/>
              </w:rPr>
            </w:pPr>
            <w:r>
              <w:rPr>
                <w:b/>
                <w:sz w:val="20"/>
              </w:rPr>
              <w:t>Skills</w:t>
            </w:r>
          </w:p>
        </w:tc>
        <w:tc>
          <w:tcPr>
            <w:tcW w:w="4348" w:type="dxa"/>
            <w:tcMar/>
          </w:tcPr>
          <w:p w:rsidR="000174BB" w:rsidRDefault="005E3E78" w14:paraId="381B678E" w14:textId="48674F05">
            <w:pPr>
              <w:pStyle w:val="TableParagraph"/>
              <w:spacing w:before="112"/>
              <w:ind w:right="539"/>
              <w:rPr>
                <w:sz w:val="20"/>
              </w:rPr>
            </w:pPr>
            <w:r w:rsidRPr="005E3E78">
              <w:rPr>
                <w:sz w:val="20"/>
              </w:rPr>
              <w:t xml:space="preserve">Strong numerical and </w:t>
            </w:r>
            <w:r>
              <w:rPr>
                <w:sz w:val="20"/>
              </w:rPr>
              <w:t>e</w:t>
            </w:r>
            <w:r w:rsidRPr="005E3E78">
              <w:rPr>
                <w:sz w:val="20"/>
              </w:rPr>
              <w:t>xcel skills</w:t>
            </w:r>
            <w:r>
              <w:rPr>
                <w:sz w:val="20"/>
              </w:rPr>
              <w:t xml:space="preserve"> with e</w:t>
            </w:r>
            <w:r w:rsidRPr="000174BB" w:rsidR="000174BB">
              <w:rPr>
                <w:sz w:val="20"/>
              </w:rPr>
              <w:t>xperience with numbers</w:t>
            </w:r>
            <w:r w:rsidR="000174BB">
              <w:rPr>
                <w:sz w:val="20"/>
              </w:rPr>
              <w:t xml:space="preserve">, </w:t>
            </w:r>
            <w:r w:rsidRPr="000174BB" w:rsidR="000174BB">
              <w:rPr>
                <w:sz w:val="20"/>
              </w:rPr>
              <w:t>data analysis</w:t>
            </w:r>
            <w:r w:rsidR="000174BB">
              <w:rPr>
                <w:sz w:val="20"/>
              </w:rPr>
              <w:t xml:space="preserve"> and reporting. </w:t>
            </w:r>
          </w:p>
          <w:p w:rsidR="0067213C" w:rsidRDefault="00E47D04" w14:paraId="108061B6" w14:textId="02B1489E">
            <w:pPr>
              <w:pStyle w:val="TableParagraph"/>
              <w:spacing w:before="112"/>
              <w:ind w:right="539"/>
              <w:rPr>
                <w:sz w:val="20"/>
              </w:rPr>
            </w:pPr>
            <w:r>
              <w:rPr>
                <w:sz w:val="20"/>
              </w:rPr>
              <w:t xml:space="preserve">Excellent interpersonal skills, with </w:t>
            </w:r>
            <w:r w:rsidR="003921B8">
              <w:rPr>
                <w:sz w:val="20"/>
              </w:rPr>
              <w:t>good</w:t>
            </w:r>
            <w:r>
              <w:rPr>
                <w:sz w:val="20"/>
              </w:rPr>
              <w:t xml:space="preserve"> communication skills (written and verbal).</w:t>
            </w:r>
          </w:p>
          <w:p w:rsidR="0067213C" w:rsidRDefault="0067213C" w14:paraId="283148CD" w14:textId="77777777">
            <w:pPr>
              <w:pStyle w:val="TableParagraph"/>
              <w:spacing w:before="10"/>
              <w:ind w:left="0"/>
              <w:rPr>
                <w:sz w:val="19"/>
              </w:rPr>
            </w:pPr>
          </w:p>
          <w:p w:rsidR="0067213C" w:rsidP="000174BB" w:rsidRDefault="00E47D04" w14:paraId="05C2B778" w14:textId="036747D7">
            <w:pPr>
              <w:pStyle w:val="TableParagraph"/>
              <w:ind w:right="538"/>
              <w:rPr>
                <w:sz w:val="20"/>
              </w:rPr>
            </w:pPr>
            <w:r>
              <w:rPr>
                <w:sz w:val="20"/>
              </w:rPr>
              <w:t>Copywriting skills</w:t>
            </w:r>
            <w:r w:rsidR="00001312">
              <w:rPr>
                <w:sz w:val="20"/>
              </w:rPr>
              <w:t xml:space="preserve"> for print and online materials.</w:t>
            </w:r>
          </w:p>
          <w:p w:rsidR="0067213C" w:rsidRDefault="0067213C" w14:paraId="1A0525A7" w14:textId="77777777">
            <w:pPr>
              <w:pStyle w:val="TableParagraph"/>
              <w:spacing w:before="2"/>
              <w:ind w:left="0"/>
              <w:rPr>
                <w:sz w:val="20"/>
              </w:rPr>
            </w:pPr>
          </w:p>
          <w:p w:rsidR="0067213C" w:rsidRDefault="00E47D04" w14:paraId="52822DD7" w14:textId="6DC5A22C">
            <w:pPr>
              <w:pStyle w:val="TableParagraph"/>
              <w:ind w:right="427"/>
              <w:rPr>
                <w:sz w:val="20"/>
              </w:rPr>
            </w:pPr>
            <w:r>
              <w:rPr>
                <w:sz w:val="20"/>
              </w:rPr>
              <w:t>Able to work effectively as a team member with a willingness to deliver hands-on help as part of a team.</w:t>
            </w:r>
          </w:p>
          <w:p w:rsidR="0067213C" w:rsidRDefault="0067213C" w14:paraId="67257775" w14:textId="77777777">
            <w:pPr>
              <w:pStyle w:val="TableParagraph"/>
              <w:spacing w:before="11"/>
              <w:ind w:left="0"/>
              <w:rPr>
                <w:sz w:val="19"/>
              </w:rPr>
            </w:pPr>
          </w:p>
          <w:p w:rsidR="0067213C" w:rsidRDefault="00E47D04" w14:paraId="2364A1FE" w14:textId="77777777">
            <w:pPr>
              <w:pStyle w:val="TableParagraph"/>
              <w:ind w:right="260"/>
              <w:rPr>
                <w:sz w:val="20"/>
              </w:rPr>
            </w:pPr>
            <w:r>
              <w:rPr>
                <w:sz w:val="20"/>
              </w:rPr>
              <w:t>Demonstrable initiative and enthusiasm, and the ability to successfully multi-task.</w:t>
            </w:r>
          </w:p>
        </w:tc>
        <w:tc>
          <w:tcPr>
            <w:tcW w:w="4113" w:type="dxa"/>
            <w:tcMar/>
          </w:tcPr>
          <w:p w:rsidR="000174BB" w:rsidP="70DF3F9B" w:rsidRDefault="003921B8" w14:paraId="58799F99" w14:textId="179B174B">
            <w:pPr>
              <w:pStyle w:val="TableParagraph"/>
              <w:ind w:left="110"/>
              <w:rPr>
                <w:rFonts w:ascii="Arial" w:hAnsi="Arial" w:cs="Arial" w:asciiTheme="minorBidi" w:hAnsiTheme="minorBidi" w:cstheme="minorBidi"/>
                <w:sz w:val="20"/>
                <w:szCs w:val="20"/>
              </w:rPr>
            </w:pPr>
            <w:r>
              <w:br/>
            </w:r>
            <w:r w:rsidRPr="70DF3F9B" w:rsidR="003921B8">
              <w:rPr>
                <w:rFonts w:ascii="Arial" w:hAnsi="Arial" w:cs="Arial" w:asciiTheme="minorBidi" w:hAnsiTheme="minorBidi" w:cstheme="minorBidi"/>
                <w:sz w:val="20"/>
                <w:szCs w:val="20"/>
              </w:rPr>
              <w:t>An interest and passion for starting a career in marketing</w:t>
            </w:r>
            <w:r w:rsidRPr="70DF3F9B" w:rsidR="661A81A3">
              <w:rPr>
                <w:rFonts w:ascii="Arial" w:hAnsi="Arial" w:cs="Arial" w:asciiTheme="minorBidi" w:hAnsiTheme="minorBidi" w:cstheme="minorBidi"/>
                <w:sz w:val="20"/>
                <w:szCs w:val="20"/>
              </w:rPr>
              <w:t xml:space="preserve"> </w:t>
            </w:r>
            <w:r w:rsidRPr="70DF3F9B" w:rsidR="003921B8">
              <w:rPr>
                <w:rFonts w:ascii="Arial" w:hAnsi="Arial" w:cs="Arial" w:asciiTheme="minorBidi" w:hAnsiTheme="minorBidi" w:cstheme="minorBidi"/>
                <w:sz w:val="20"/>
                <w:szCs w:val="20"/>
              </w:rPr>
              <w:t>/</w:t>
            </w:r>
            <w:r w:rsidRPr="70DF3F9B" w:rsidR="661A81A3">
              <w:rPr>
                <w:rFonts w:ascii="Arial" w:hAnsi="Arial" w:cs="Arial" w:asciiTheme="minorBidi" w:hAnsiTheme="minorBidi" w:cstheme="minorBidi"/>
                <w:sz w:val="20"/>
                <w:szCs w:val="20"/>
              </w:rPr>
              <w:t xml:space="preserve"> </w:t>
            </w:r>
            <w:r w:rsidRPr="70DF3F9B" w:rsidR="003921B8">
              <w:rPr>
                <w:rFonts w:ascii="Arial" w:hAnsi="Arial" w:cs="Arial" w:asciiTheme="minorBidi" w:hAnsiTheme="minorBidi" w:cstheme="minorBidi"/>
                <w:sz w:val="20"/>
                <w:szCs w:val="20"/>
              </w:rPr>
              <w:t>digital content</w:t>
            </w:r>
            <w:r w:rsidRPr="70DF3F9B" w:rsidR="661A81A3">
              <w:rPr>
                <w:rFonts w:ascii="Arial" w:hAnsi="Arial" w:cs="Arial" w:asciiTheme="minorBidi" w:hAnsiTheme="minorBidi" w:cstheme="minorBidi"/>
                <w:sz w:val="20"/>
                <w:szCs w:val="20"/>
              </w:rPr>
              <w:t xml:space="preserve"> </w:t>
            </w:r>
            <w:r w:rsidRPr="70DF3F9B" w:rsidR="003921B8">
              <w:rPr>
                <w:rFonts w:ascii="Arial" w:hAnsi="Arial" w:cs="Arial" w:asciiTheme="minorBidi" w:hAnsiTheme="minorBidi" w:cstheme="minorBidi"/>
                <w:sz w:val="20"/>
                <w:szCs w:val="20"/>
              </w:rPr>
              <w:t>/</w:t>
            </w:r>
            <w:r w:rsidRPr="70DF3F9B" w:rsidR="661A81A3">
              <w:rPr>
                <w:rFonts w:ascii="Arial" w:hAnsi="Arial" w:cs="Arial" w:asciiTheme="minorBidi" w:hAnsiTheme="minorBidi" w:cstheme="minorBidi"/>
                <w:sz w:val="20"/>
                <w:szCs w:val="20"/>
              </w:rPr>
              <w:t xml:space="preserve"> </w:t>
            </w:r>
            <w:r w:rsidRPr="70DF3F9B" w:rsidR="003921B8">
              <w:rPr>
                <w:rFonts w:ascii="Arial" w:hAnsi="Arial" w:cs="Arial" w:asciiTheme="minorBidi" w:hAnsiTheme="minorBidi" w:cstheme="minorBidi"/>
                <w:sz w:val="20"/>
                <w:szCs w:val="20"/>
              </w:rPr>
              <w:t>advertising</w:t>
            </w:r>
            <w:r w:rsidRPr="70DF3F9B" w:rsidR="661A81A3">
              <w:rPr>
                <w:rFonts w:ascii="Arial" w:hAnsi="Arial" w:cs="Arial" w:asciiTheme="minorBidi" w:hAnsiTheme="minorBidi" w:cstheme="minorBidi"/>
                <w:sz w:val="20"/>
                <w:szCs w:val="20"/>
              </w:rPr>
              <w:t xml:space="preserve"> </w:t>
            </w:r>
            <w:r w:rsidRPr="70DF3F9B" w:rsidR="003921B8">
              <w:rPr>
                <w:rFonts w:ascii="Arial" w:hAnsi="Arial" w:cs="Arial" w:asciiTheme="minorBidi" w:hAnsiTheme="minorBidi" w:cstheme="minorBidi"/>
                <w:sz w:val="20"/>
                <w:szCs w:val="20"/>
              </w:rPr>
              <w:t>/</w:t>
            </w:r>
            <w:r w:rsidRPr="70DF3F9B" w:rsidR="661A81A3">
              <w:rPr>
                <w:rFonts w:ascii="Arial" w:hAnsi="Arial" w:cs="Arial" w:asciiTheme="minorBidi" w:hAnsiTheme="minorBidi" w:cstheme="minorBidi"/>
                <w:sz w:val="20"/>
                <w:szCs w:val="20"/>
              </w:rPr>
              <w:t xml:space="preserve"> </w:t>
            </w:r>
            <w:r w:rsidRPr="70DF3F9B" w:rsidR="003921B8">
              <w:rPr>
                <w:rFonts w:ascii="Arial" w:hAnsi="Arial" w:cs="Arial" w:asciiTheme="minorBidi" w:hAnsiTheme="minorBidi" w:cstheme="minorBidi"/>
                <w:sz w:val="20"/>
                <w:szCs w:val="20"/>
              </w:rPr>
              <w:t>campaigns</w:t>
            </w:r>
            <w:r w:rsidRPr="70DF3F9B" w:rsidR="661A81A3">
              <w:rPr>
                <w:rFonts w:ascii="Arial" w:hAnsi="Arial" w:cs="Arial" w:asciiTheme="minorBidi" w:hAnsiTheme="minorBidi" w:cstheme="minorBidi"/>
                <w:sz w:val="20"/>
                <w:szCs w:val="20"/>
              </w:rPr>
              <w:t xml:space="preserve"> </w:t>
            </w:r>
            <w:r w:rsidRPr="70DF3F9B" w:rsidR="003921B8">
              <w:rPr>
                <w:rFonts w:ascii="Arial" w:hAnsi="Arial" w:cs="Arial" w:asciiTheme="minorBidi" w:hAnsiTheme="minorBidi" w:cstheme="minorBidi"/>
                <w:sz w:val="20"/>
                <w:szCs w:val="20"/>
              </w:rPr>
              <w:t>/</w:t>
            </w:r>
            <w:r w:rsidRPr="70DF3F9B" w:rsidR="661A81A3">
              <w:rPr>
                <w:rFonts w:ascii="Arial" w:hAnsi="Arial" w:cs="Arial" w:asciiTheme="minorBidi" w:hAnsiTheme="minorBidi" w:cstheme="minorBidi"/>
                <w:sz w:val="20"/>
                <w:szCs w:val="20"/>
              </w:rPr>
              <w:t xml:space="preserve"> </w:t>
            </w:r>
            <w:r w:rsidRPr="70DF3F9B" w:rsidR="003921B8">
              <w:rPr>
                <w:rFonts w:ascii="Arial" w:hAnsi="Arial" w:cs="Arial" w:asciiTheme="minorBidi" w:hAnsiTheme="minorBidi" w:cstheme="minorBidi"/>
                <w:sz w:val="20"/>
                <w:szCs w:val="20"/>
              </w:rPr>
              <w:t>social media</w:t>
            </w:r>
          </w:p>
          <w:p w:rsidR="70DF3F9B" w:rsidP="70DF3F9B" w:rsidRDefault="70DF3F9B" w14:paraId="2694C7CC" w14:textId="69EC864F">
            <w:pPr>
              <w:pStyle w:val="TableParagraph"/>
              <w:ind w:left="110"/>
              <w:rPr>
                <w:rFonts w:ascii="Arial" w:hAnsi="Arial" w:cs="Arial" w:asciiTheme="minorBidi" w:hAnsiTheme="minorBidi" w:cstheme="minorBidi"/>
                <w:sz w:val="20"/>
                <w:szCs w:val="20"/>
              </w:rPr>
            </w:pPr>
          </w:p>
          <w:p w:rsidR="4FC0D91F" w:rsidP="70DF3F9B" w:rsidRDefault="4FC0D91F" w14:paraId="240DFB54" w14:textId="2C67543E">
            <w:pPr>
              <w:pStyle w:val="TableParagraph"/>
              <w:ind w:left="110"/>
              <w:rPr>
                <w:rFonts w:ascii="Arial" w:hAnsi="Arial" w:cs="Arial" w:asciiTheme="minorBidi" w:hAnsiTheme="minorBidi" w:cstheme="minorBidi"/>
                <w:sz w:val="20"/>
                <w:szCs w:val="20"/>
              </w:rPr>
            </w:pPr>
            <w:r w:rsidRPr="70DF3F9B" w:rsidR="4FC0D91F">
              <w:rPr>
                <w:rFonts w:ascii="Arial" w:hAnsi="Arial" w:cs="Arial" w:asciiTheme="minorBidi" w:hAnsiTheme="minorBidi" w:cstheme="minorBidi"/>
                <w:sz w:val="20"/>
                <w:szCs w:val="20"/>
              </w:rPr>
              <w:t xml:space="preserve">Some platform experience and familiarity in utilising marketing platforms and tools. </w:t>
            </w:r>
          </w:p>
          <w:p w:rsidR="000174BB" w:rsidP="000174BB" w:rsidRDefault="000174BB" w14:paraId="06BBBC76" w14:textId="77777777">
            <w:pPr>
              <w:pStyle w:val="TableParagraph"/>
              <w:ind w:left="110"/>
              <w:rPr>
                <w:rFonts w:asciiTheme="minorBidi" w:hAnsiTheme="minorBidi" w:cstheme="minorBidi"/>
                <w:sz w:val="20"/>
                <w:szCs w:val="20"/>
              </w:rPr>
            </w:pPr>
          </w:p>
          <w:p w:rsidRPr="000174BB" w:rsidR="000174BB" w:rsidP="000174BB" w:rsidRDefault="000174BB" w14:paraId="66A7429F" w14:textId="05C8E311">
            <w:pPr>
              <w:pStyle w:val="TableParagraph"/>
              <w:ind w:left="110"/>
              <w:rPr>
                <w:rFonts w:asciiTheme="minorBidi" w:hAnsiTheme="minorBidi" w:cstheme="minorBidi"/>
                <w:sz w:val="20"/>
                <w:szCs w:val="20"/>
              </w:rPr>
            </w:pPr>
          </w:p>
        </w:tc>
      </w:tr>
    </w:tbl>
    <w:p w:rsidR="0067213C" w:rsidRDefault="0067213C" w14:paraId="3E147AE4" w14:textId="77777777">
      <w:pPr>
        <w:rPr>
          <w:rFonts w:ascii="Times New Roman"/>
          <w:sz w:val="18"/>
        </w:rPr>
        <w:sectPr w:rsidR="0067213C" w:rsidSect="005E3E78">
          <w:pgSz w:w="11910" w:h="16840" w:orient="portrait"/>
          <w:pgMar w:top="567" w:right="720" w:bottom="280" w:left="680" w:header="720" w:footer="720" w:gutter="0"/>
          <w:cols w:space="720"/>
        </w:sectPr>
      </w:pPr>
    </w:p>
    <w:tbl>
      <w:tblPr>
        <w:tblW w:w="0" w:type="auto"/>
        <w:tblInd w:w="17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742"/>
        <w:gridCol w:w="4348"/>
        <w:gridCol w:w="4113"/>
      </w:tblGrid>
      <w:tr w:rsidR="0067213C" w14:paraId="3FAEEE1F" w14:textId="77777777">
        <w:trPr>
          <w:trHeight w:val="1605"/>
        </w:trPr>
        <w:tc>
          <w:tcPr>
            <w:tcW w:w="1742" w:type="dxa"/>
          </w:tcPr>
          <w:p w:rsidR="0067213C" w:rsidRDefault="0067213C" w14:paraId="32BB546C" w14:textId="77777777">
            <w:pPr>
              <w:pStyle w:val="TableParagraph"/>
              <w:ind w:left="0"/>
              <w:rPr>
                <w:rFonts w:ascii="Times New Roman"/>
                <w:sz w:val="18"/>
              </w:rPr>
            </w:pPr>
          </w:p>
        </w:tc>
        <w:tc>
          <w:tcPr>
            <w:tcW w:w="4348" w:type="dxa"/>
          </w:tcPr>
          <w:p w:rsidR="0067213C" w:rsidRDefault="00E47D04" w14:paraId="57A273AC" w14:textId="77777777">
            <w:pPr>
              <w:pStyle w:val="TableParagraph"/>
              <w:spacing w:before="105"/>
              <w:ind w:right="705"/>
              <w:rPr>
                <w:sz w:val="20"/>
              </w:rPr>
            </w:pPr>
            <w:r>
              <w:rPr>
                <w:sz w:val="20"/>
              </w:rPr>
              <w:t>Ability to interpret numeric data and demonstrate investigative research and analytical skills.</w:t>
            </w:r>
          </w:p>
          <w:p w:rsidR="0067213C" w:rsidRDefault="0067213C" w14:paraId="0E3C6F6B" w14:textId="77777777">
            <w:pPr>
              <w:pStyle w:val="TableParagraph"/>
              <w:spacing w:before="11"/>
              <w:ind w:left="0"/>
              <w:rPr>
                <w:sz w:val="19"/>
              </w:rPr>
            </w:pPr>
          </w:p>
          <w:p w:rsidR="0067213C" w:rsidRDefault="00E47D04" w14:paraId="3156EF8F" w14:textId="77777777">
            <w:pPr>
              <w:pStyle w:val="TableParagraph"/>
              <w:ind w:right="538"/>
              <w:rPr>
                <w:sz w:val="20"/>
              </w:rPr>
            </w:pPr>
            <w:r>
              <w:rPr>
                <w:sz w:val="20"/>
              </w:rPr>
              <w:t>An ability to provide a customer-focused service to a range of customers.</w:t>
            </w:r>
          </w:p>
          <w:p w:rsidR="00637443" w:rsidRDefault="00637443" w14:paraId="775326A1" w14:textId="77777777">
            <w:pPr>
              <w:pStyle w:val="TableParagraph"/>
              <w:ind w:right="538"/>
              <w:rPr>
                <w:sz w:val="20"/>
              </w:rPr>
            </w:pPr>
          </w:p>
          <w:p w:rsidR="00637443" w:rsidRDefault="00637443" w14:paraId="72F1F551" w14:textId="453D9961">
            <w:pPr>
              <w:pStyle w:val="TableParagraph"/>
              <w:ind w:right="538"/>
              <w:rPr>
                <w:sz w:val="20"/>
              </w:rPr>
            </w:pPr>
            <w:r>
              <w:rPr>
                <w:sz w:val="20"/>
              </w:rPr>
              <w:t>Good multi-tasking and organisational skills with the ability to prioritise.</w:t>
            </w:r>
          </w:p>
          <w:p w:rsidR="00637443" w:rsidRDefault="00637443" w14:paraId="16ABA739" w14:textId="77777777">
            <w:pPr>
              <w:pStyle w:val="TableParagraph"/>
              <w:ind w:right="538"/>
              <w:rPr>
                <w:sz w:val="20"/>
              </w:rPr>
            </w:pPr>
          </w:p>
          <w:p w:rsidR="00637443" w:rsidRDefault="00637443" w14:paraId="421BA1EB" w14:textId="77777777">
            <w:pPr>
              <w:pStyle w:val="TableParagraph"/>
              <w:ind w:right="538"/>
              <w:rPr>
                <w:sz w:val="20"/>
              </w:rPr>
            </w:pPr>
            <w:r>
              <w:rPr>
                <w:sz w:val="20"/>
              </w:rPr>
              <w:t xml:space="preserve">Strong attention to detail. </w:t>
            </w:r>
          </w:p>
          <w:p w:rsidR="00637443" w:rsidRDefault="00637443" w14:paraId="3F8B1EDB" w14:textId="1F996762">
            <w:pPr>
              <w:pStyle w:val="TableParagraph"/>
              <w:ind w:right="538"/>
              <w:rPr>
                <w:sz w:val="20"/>
              </w:rPr>
            </w:pPr>
          </w:p>
        </w:tc>
        <w:tc>
          <w:tcPr>
            <w:tcW w:w="4113" w:type="dxa"/>
          </w:tcPr>
          <w:p w:rsidR="0067213C" w:rsidRDefault="0067213C" w14:paraId="572BA03B" w14:textId="77777777">
            <w:pPr>
              <w:pStyle w:val="TableParagraph"/>
              <w:ind w:left="0"/>
              <w:rPr>
                <w:rFonts w:ascii="Times New Roman"/>
                <w:sz w:val="18"/>
              </w:rPr>
            </w:pPr>
          </w:p>
        </w:tc>
      </w:tr>
      <w:tr w:rsidR="0067213C" w14:paraId="0981538D" w14:textId="77777777">
        <w:trPr>
          <w:trHeight w:val="1374"/>
        </w:trPr>
        <w:tc>
          <w:tcPr>
            <w:tcW w:w="1742" w:type="dxa"/>
          </w:tcPr>
          <w:p w:rsidR="0067213C" w:rsidRDefault="00E47D04" w14:paraId="34F1EA50" w14:textId="77777777">
            <w:pPr>
              <w:pStyle w:val="TableParagraph"/>
              <w:spacing w:before="105"/>
              <w:ind w:left="119"/>
              <w:rPr>
                <w:b/>
                <w:sz w:val="20"/>
              </w:rPr>
            </w:pPr>
            <w:r>
              <w:rPr>
                <w:b/>
                <w:sz w:val="20"/>
              </w:rPr>
              <w:t>Experience</w:t>
            </w:r>
          </w:p>
        </w:tc>
        <w:tc>
          <w:tcPr>
            <w:tcW w:w="4348" w:type="dxa"/>
          </w:tcPr>
          <w:p w:rsidR="0067213C" w:rsidRDefault="00E47D04" w14:paraId="3FB6CABE" w14:textId="0031A288">
            <w:pPr>
              <w:pStyle w:val="TableParagraph"/>
              <w:spacing w:before="105"/>
              <w:ind w:right="78"/>
              <w:rPr>
                <w:sz w:val="20"/>
              </w:rPr>
            </w:pPr>
            <w:r>
              <w:rPr>
                <w:sz w:val="20"/>
              </w:rPr>
              <w:t>Relevant experience in a service- led consumer marketing environment.</w:t>
            </w:r>
          </w:p>
          <w:p w:rsidR="0067213C" w:rsidRDefault="0067213C" w14:paraId="628CA008" w14:textId="77777777">
            <w:pPr>
              <w:pStyle w:val="TableParagraph"/>
              <w:spacing w:before="2"/>
              <w:ind w:left="0"/>
              <w:rPr>
                <w:sz w:val="20"/>
              </w:rPr>
            </w:pPr>
          </w:p>
          <w:p w:rsidR="0067213C" w:rsidRDefault="00E47D04" w14:paraId="47E437E9" w14:textId="5AA64CB6">
            <w:pPr>
              <w:pStyle w:val="TableParagraph"/>
              <w:rPr>
                <w:sz w:val="20"/>
              </w:rPr>
            </w:pPr>
            <w:r>
              <w:rPr>
                <w:sz w:val="20"/>
              </w:rPr>
              <w:t>Experience o</w:t>
            </w:r>
            <w:r w:rsidR="0096481D">
              <w:rPr>
                <w:sz w:val="20"/>
              </w:rPr>
              <w:t>f manag</w:t>
            </w:r>
            <w:r w:rsidR="0042780C">
              <w:rPr>
                <w:sz w:val="20"/>
              </w:rPr>
              <w:t>ing/delivering projects against object</w:t>
            </w:r>
            <w:r w:rsidR="00A1537F">
              <w:rPr>
                <w:sz w:val="20"/>
              </w:rPr>
              <w:t>ives and</w:t>
            </w:r>
            <w:r w:rsidR="0042780C">
              <w:rPr>
                <w:sz w:val="20"/>
              </w:rPr>
              <w:t xml:space="preserve"> on time</w:t>
            </w:r>
            <w:r>
              <w:rPr>
                <w:sz w:val="20"/>
              </w:rPr>
              <w:t>.</w:t>
            </w:r>
          </w:p>
        </w:tc>
        <w:tc>
          <w:tcPr>
            <w:tcW w:w="4113" w:type="dxa"/>
          </w:tcPr>
          <w:p w:rsidRPr="005E3E78" w:rsidR="0096481D" w:rsidP="0096481D" w:rsidRDefault="0096481D" w14:paraId="62B7258C" w14:textId="51EB6659">
            <w:pPr>
              <w:pStyle w:val="TableParagraph"/>
              <w:ind w:left="110"/>
              <w:rPr>
                <w:rFonts w:asciiTheme="minorBidi" w:hAnsiTheme="minorBidi" w:cstheme="minorBidi"/>
                <w:sz w:val="20"/>
                <w:szCs w:val="20"/>
              </w:rPr>
            </w:pPr>
            <w:r>
              <w:rPr>
                <w:rFonts w:asciiTheme="minorBidi" w:hAnsiTheme="minorBidi" w:cstheme="minorBidi"/>
                <w:sz w:val="20"/>
                <w:szCs w:val="20"/>
              </w:rPr>
              <w:t>E</w:t>
            </w:r>
            <w:r w:rsidRPr="000174BB">
              <w:rPr>
                <w:rFonts w:asciiTheme="minorBidi" w:hAnsiTheme="minorBidi" w:cstheme="minorBidi"/>
                <w:sz w:val="20"/>
                <w:szCs w:val="20"/>
              </w:rPr>
              <w:t xml:space="preserve">xperience </w:t>
            </w:r>
            <w:r>
              <w:rPr>
                <w:rFonts w:asciiTheme="minorBidi" w:hAnsiTheme="minorBidi" w:cstheme="minorBidi"/>
                <w:sz w:val="20"/>
                <w:szCs w:val="20"/>
              </w:rPr>
              <w:t>working on paid media campaigns including paid search</w:t>
            </w:r>
            <w:r w:rsidR="007226B0">
              <w:rPr>
                <w:rFonts w:asciiTheme="minorBidi" w:hAnsiTheme="minorBidi" w:cstheme="minorBidi"/>
                <w:sz w:val="20"/>
                <w:szCs w:val="20"/>
              </w:rPr>
              <w:t xml:space="preserve"> and paid social.</w:t>
            </w:r>
          </w:p>
          <w:p w:rsidR="002E5D30" w:rsidP="00712706" w:rsidRDefault="002E5D30" w14:paraId="05DB4F74" w14:textId="78ECB62E">
            <w:pPr>
              <w:ind w:left="109"/>
              <w:rPr>
                <w:rFonts w:ascii="Helvetica" w:hAnsi="Helvetica" w:cs="Helvetica"/>
                <w:sz w:val="20"/>
                <w:szCs w:val="20"/>
              </w:rPr>
            </w:pPr>
          </w:p>
          <w:p w:rsidR="0096481D" w:rsidP="00712706" w:rsidRDefault="0096481D" w14:paraId="2C15FDD2" w14:textId="77777777">
            <w:pPr>
              <w:ind w:left="109"/>
              <w:rPr>
                <w:rFonts w:ascii="Helvetica" w:hAnsi="Helvetica" w:cs="Helvetica"/>
                <w:sz w:val="20"/>
                <w:szCs w:val="20"/>
              </w:rPr>
            </w:pPr>
          </w:p>
          <w:p w:rsidR="000A7F94" w:rsidP="00712706" w:rsidRDefault="00A1537F" w14:paraId="066850EB" w14:textId="4EC2419E">
            <w:pPr>
              <w:ind w:left="109"/>
              <w:rPr>
                <w:rFonts w:ascii="Helvetica" w:hAnsi="Helvetica" w:cs="Helvetica" w:eastAsiaTheme="minorEastAsia"/>
                <w:sz w:val="20"/>
                <w:szCs w:val="20"/>
                <w:lang w:eastAsia="zh-CN" w:bidi="ar-SA"/>
              </w:rPr>
            </w:pPr>
            <w:r>
              <w:rPr>
                <w:rFonts w:ascii="Helvetica" w:hAnsi="Helvetica" w:cs="Helvetica"/>
                <w:sz w:val="20"/>
                <w:szCs w:val="20"/>
              </w:rPr>
              <w:t xml:space="preserve">Awareness </w:t>
            </w:r>
            <w:r w:rsidR="002E5D30">
              <w:rPr>
                <w:rFonts w:ascii="Helvetica" w:hAnsi="Helvetica" w:cs="Helvetica"/>
                <w:sz w:val="20"/>
                <w:szCs w:val="20"/>
              </w:rPr>
              <w:t xml:space="preserve">of </w:t>
            </w:r>
            <w:r w:rsidR="00001312">
              <w:rPr>
                <w:rFonts w:ascii="Helvetica" w:hAnsi="Helvetica" w:cs="Helvetica"/>
                <w:sz w:val="20"/>
                <w:szCs w:val="20"/>
              </w:rPr>
              <w:t xml:space="preserve">Google Ads, </w:t>
            </w:r>
            <w:r w:rsidR="000A7F94">
              <w:rPr>
                <w:rFonts w:ascii="Helvetica" w:hAnsi="Helvetica" w:cs="Helvetica"/>
                <w:sz w:val="20"/>
                <w:szCs w:val="20"/>
              </w:rPr>
              <w:t xml:space="preserve">Google Analytics, </w:t>
            </w:r>
            <w:r w:rsidR="007226B0">
              <w:rPr>
                <w:rFonts w:ascii="Helvetica" w:hAnsi="Helvetica" w:cs="Helvetica"/>
                <w:sz w:val="20"/>
                <w:szCs w:val="20"/>
              </w:rPr>
              <w:t>and Meta Ads Manager.</w:t>
            </w:r>
          </w:p>
          <w:p w:rsidR="0067213C" w:rsidP="005E3E78" w:rsidRDefault="0067213C" w14:paraId="1941B9CB" w14:textId="39130B80">
            <w:pPr>
              <w:pStyle w:val="TableParagraph"/>
              <w:ind w:left="110"/>
              <w:rPr>
                <w:sz w:val="20"/>
              </w:rPr>
            </w:pPr>
          </w:p>
        </w:tc>
      </w:tr>
      <w:tr w:rsidR="0067213C" w:rsidTr="00712706" w14:paraId="2BC56DEA" w14:textId="77777777">
        <w:trPr>
          <w:trHeight w:val="1009"/>
        </w:trPr>
        <w:tc>
          <w:tcPr>
            <w:tcW w:w="1742" w:type="dxa"/>
          </w:tcPr>
          <w:p w:rsidR="0067213C" w:rsidP="00712706" w:rsidRDefault="00E47D04" w14:paraId="416F018B" w14:textId="77777777">
            <w:pPr>
              <w:pStyle w:val="TableParagraph"/>
              <w:spacing w:before="108"/>
              <w:ind w:left="119"/>
              <w:rPr>
                <w:b/>
                <w:sz w:val="20"/>
              </w:rPr>
            </w:pPr>
            <w:r>
              <w:rPr>
                <w:b/>
                <w:sz w:val="20"/>
              </w:rPr>
              <w:t>Qualifications</w:t>
            </w:r>
          </w:p>
        </w:tc>
        <w:tc>
          <w:tcPr>
            <w:tcW w:w="4348" w:type="dxa"/>
          </w:tcPr>
          <w:p w:rsidR="0067213C" w:rsidP="00712706" w:rsidRDefault="00E47D04" w14:paraId="5A9B099C" w14:textId="77777777">
            <w:pPr>
              <w:pStyle w:val="TableParagraph"/>
              <w:spacing w:before="108"/>
              <w:ind w:left="98" w:right="445"/>
              <w:rPr>
                <w:sz w:val="20"/>
              </w:rPr>
            </w:pPr>
            <w:r>
              <w:rPr>
                <w:sz w:val="20"/>
              </w:rPr>
              <w:t>Educated to degree level or have an equivalent professional qualification or can demonstrate relevant work experience.</w:t>
            </w:r>
          </w:p>
        </w:tc>
        <w:tc>
          <w:tcPr>
            <w:tcW w:w="4113" w:type="dxa"/>
          </w:tcPr>
          <w:p w:rsidR="000174BB" w:rsidP="00A1537F" w:rsidRDefault="000174BB" w14:paraId="08CC96E4" w14:textId="2B21031F">
            <w:pPr>
              <w:pStyle w:val="TableParagraph"/>
              <w:spacing w:before="108"/>
              <w:ind w:left="118" w:right="713"/>
              <w:rPr>
                <w:sz w:val="20"/>
              </w:rPr>
            </w:pPr>
          </w:p>
        </w:tc>
      </w:tr>
    </w:tbl>
    <w:p w:rsidR="0067213C" w:rsidRDefault="0067213C" w14:paraId="50166F9E" w14:textId="77777777">
      <w:pPr>
        <w:pStyle w:val="BodyText"/>
      </w:pPr>
    </w:p>
    <w:p w:rsidR="0067213C" w:rsidP="0DA31E85" w:rsidRDefault="0067213C" w14:paraId="07C4D06D" w14:textId="77777777">
      <w:pPr>
        <w:pStyle w:val="BodyText"/>
        <w:spacing w:before="8"/>
        <w:rPr>
          <w:sz w:val="15"/>
          <w:szCs w:val="15"/>
        </w:rPr>
      </w:pPr>
    </w:p>
    <w:p w:rsidR="0DA31E85" w:rsidP="0DA31E85" w:rsidRDefault="0DA31E85" w14:paraId="7E47C63F" w14:textId="5D67D48C">
      <w:pPr>
        <w:pStyle w:val="BodyText"/>
        <w:spacing w:before="8"/>
        <w:rPr>
          <w:sz w:val="15"/>
          <w:szCs w:val="15"/>
        </w:rPr>
      </w:pPr>
    </w:p>
    <w:p w:rsidR="0DA31E85" w:rsidP="0DA31E85" w:rsidRDefault="0DA31E85" w14:paraId="48AE8E5A" w14:textId="7AE72270">
      <w:pPr>
        <w:pStyle w:val="BodyText"/>
        <w:spacing w:before="8"/>
        <w:rPr>
          <w:sz w:val="15"/>
          <w:szCs w:val="15"/>
        </w:rPr>
      </w:pPr>
    </w:p>
    <w:p w:rsidR="0DA31E85" w:rsidP="0DA31E85" w:rsidRDefault="0DA31E85" w14:paraId="337A4898" w14:textId="7BA2BBB1">
      <w:pPr>
        <w:pStyle w:val="BodyText"/>
        <w:spacing w:before="8"/>
        <w:rPr>
          <w:sz w:val="15"/>
          <w:szCs w:val="15"/>
        </w:rPr>
      </w:pPr>
    </w:p>
    <w:p w:rsidR="0DA31E85" w:rsidP="0DA31E85" w:rsidRDefault="0DA31E85" w14:paraId="0AAE3A9A" w14:textId="2997600F">
      <w:pPr>
        <w:pStyle w:val="BodyText"/>
        <w:spacing w:before="8"/>
        <w:rPr>
          <w:sz w:val="15"/>
          <w:szCs w:val="15"/>
        </w:rPr>
      </w:pPr>
    </w:p>
    <w:p w:rsidR="0DA31E85" w:rsidP="0DA31E85" w:rsidRDefault="0DA31E85" w14:paraId="2F464DBE" w14:textId="61DEB6EA">
      <w:pPr>
        <w:pStyle w:val="BodyText"/>
        <w:spacing w:before="8"/>
        <w:rPr>
          <w:sz w:val="15"/>
          <w:szCs w:val="15"/>
        </w:rPr>
      </w:pPr>
    </w:p>
    <w:p w:rsidR="0DA31E85" w:rsidP="0DA31E85" w:rsidRDefault="0DA31E85" w14:paraId="61DD3B34" w14:textId="50F56CF4">
      <w:pPr>
        <w:pStyle w:val="BodyText"/>
        <w:spacing w:before="8"/>
        <w:rPr>
          <w:sz w:val="15"/>
          <w:szCs w:val="15"/>
        </w:rPr>
      </w:pPr>
    </w:p>
    <w:p w:rsidR="0DA31E85" w:rsidP="0DA31E85" w:rsidRDefault="0DA31E85" w14:paraId="077E9FDE" w14:textId="6C48FBDC">
      <w:pPr>
        <w:pStyle w:val="BodyText"/>
        <w:spacing w:before="8"/>
        <w:rPr>
          <w:sz w:val="15"/>
          <w:szCs w:val="15"/>
        </w:rPr>
      </w:pPr>
    </w:p>
    <w:p w:rsidR="0DA31E85" w:rsidP="0DA31E85" w:rsidRDefault="0DA31E85" w14:paraId="423BC2FE" w14:textId="538B0459">
      <w:pPr>
        <w:pStyle w:val="BodyText"/>
        <w:spacing w:before="8"/>
        <w:rPr>
          <w:sz w:val="15"/>
          <w:szCs w:val="15"/>
        </w:rPr>
      </w:pPr>
    </w:p>
    <w:p w:rsidR="0DA31E85" w:rsidP="0DA31E85" w:rsidRDefault="0DA31E85" w14:paraId="3DD8D2C3" w14:textId="150E2396">
      <w:pPr>
        <w:pStyle w:val="BodyText"/>
        <w:spacing w:before="8"/>
        <w:rPr>
          <w:sz w:val="15"/>
          <w:szCs w:val="15"/>
        </w:rPr>
      </w:pPr>
    </w:p>
    <w:p w:rsidR="0DA31E85" w:rsidP="0DA31E85" w:rsidRDefault="0DA31E85" w14:paraId="1B856CD1" w14:textId="0009416C">
      <w:pPr>
        <w:pStyle w:val="BodyText"/>
        <w:spacing w:before="8"/>
        <w:rPr>
          <w:sz w:val="15"/>
          <w:szCs w:val="15"/>
        </w:rPr>
      </w:pPr>
    </w:p>
    <w:p w:rsidR="0DA31E85" w:rsidP="0DA31E85" w:rsidRDefault="0DA31E85" w14:paraId="77F12ED5" w14:textId="78D4E41B">
      <w:pPr>
        <w:pStyle w:val="BodyText"/>
        <w:spacing w:before="8"/>
        <w:rPr>
          <w:sz w:val="15"/>
          <w:szCs w:val="15"/>
        </w:rPr>
      </w:pPr>
    </w:p>
    <w:p w:rsidR="0DA31E85" w:rsidP="0DA31E85" w:rsidRDefault="0DA31E85" w14:paraId="45B4EA5A" w14:textId="2F9D08B6">
      <w:pPr>
        <w:pStyle w:val="BodyText"/>
        <w:spacing w:before="8"/>
        <w:rPr>
          <w:sz w:val="15"/>
          <w:szCs w:val="15"/>
        </w:rPr>
      </w:pPr>
    </w:p>
    <w:p w:rsidR="0DA31E85" w:rsidP="0DA31E85" w:rsidRDefault="0DA31E85" w14:paraId="7C51BB5C" w14:textId="1B7B0AF4">
      <w:pPr>
        <w:pStyle w:val="BodyText"/>
        <w:spacing w:before="8"/>
        <w:rPr>
          <w:sz w:val="15"/>
          <w:szCs w:val="15"/>
        </w:rPr>
      </w:pPr>
    </w:p>
    <w:p w:rsidR="0DA31E85" w:rsidP="0DA31E85" w:rsidRDefault="0DA31E85" w14:paraId="633566A0" w14:textId="11FC8B8A">
      <w:pPr>
        <w:pStyle w:val="BodyText"/>
        <w:spacing w:before="8"/>
        <w:rPr>
          <w:sz w:val="15"/>
          <w:szCs w:val="15"/>
        </w:rPr>
      </w:pPr>
    </w:p>
    <w:p w:rsidR="0DA31E85" w:rsidP="0DA31E85" w:rsidRDefault="0DA31E85" w14:paraId="5F513622" w14:textId="409D9892">
      <w:pPr>
        <w:pStyle w:val="BodyText"/>
        <w:spacing w:before="8"/>
        <w:rPr>
          <w:sz w:val="15"/>
          <w:szCs w:val="15"/>
        </w:rPr>
      </w:pPr>
    </w:p>
    <w:p w:rsidR="0DA31E85" w:rsidP="0DA31E85" w:rsidRDefault="0DA31E85" w14:paraId="0184AA2D" w14:textId="11D2653C">
      <w:pPr>
        <w:pStyle w:val="BodyText"/>
        <w:spacing w:before="8"/>
        <w:rPr>
          <w:sz w:val="15"/>
          <w:szCs w:val="15"/>
        </w:rPr>
      </w:pPr>
    </w:p>
    <w:p w:rsidR="0DA31E85" w:rsidP="0DA31E85" w:rsidRDefault="0DA31E85" w14:paraId="727B187A" w14:textId="56E34D71">
      <w:pPr>
        <w:pStyle w:val="BodyText"/>
        <w:spacing w:before="8"/>
        <w:rPr>
          <w:sz w:val="15"/>
          <w:szCs w:val="15"/>
        </w:rPr>
      </w:pPr>
    </w:p>
    <w:p w:rsidR="0DA31E85" w:rsidP="0DA31E85" w:rsidRDefault="0DA31E85" w14:paraId="6E77C632" w14:textId="45BFB1ED">
      <w:pPr>
        <w:pStyle w:val="BodyText"/>
        <w:spacing w:before="8"/>
        <w:rPr>
          <w:sz w:val="15"/>
          <w:szCs w:val="15"/>
        </w:rPr>
      </w:pPr>
    </w:p>
    <w:p w:rsidR="0DA31E85" w:rsidP="0DA31E85" w:rsidRDefault="0DA31E85" w14:paraId="551AACBC" w14:textId="2F0341C3">
      <w:pPr>
        <w:pStyle w:val="BodyText"/>
        <w:spacing w:before="8"/>
        <w:rPr>
          <w:sz w:val="15"/>
          <w:szCs w:val="15"/>
        </w:rPr>
      </w:pPr>
    </w:p>
    <w:p w:rsidR="0DA31E85" w:rsidP="0DA31E85" w:rsidRDefault="0DA31E85" w14:paraId="0C17757B" w14:textId="6A6C460D">
      <w:pPr>
        <w:pStyle w:val="BodyText"/>
        <w:spacing w:before="8"/>
        <w:rPr>
          <w:sz w:val="15"/>
          <w:szCs w:val="15"/>
        </w:rPr>
      </w:pPr>
    </w:p>
    <w:p w:rsidR="0DA31E85" w:rsidP="0DA31E85" w:rsidRDefault="0DA31E85" w14:paraId="70A3CD72" w14:textId="6C800F47">
      <w:pPr>
        <w:pStyle w:val="BodyText"/>
        <w:spacing w:before="8"/>
        <w:rPr>
          <w:sz w:val="15"/>
          <w:szCs w:val="15"/>
        </w:rPr>
      </w:pPr>
    </w:p>
    <w:p w:rsidR="0DA31E85" w:rsidP="0DA31E85" w:rsidRDefault="0DA31E85" w14:paraId="5A7B64D6" w14:textId="18EBFFCE">
      <w:pPr>
        <w:pStyle w:val="BodyText"/>
        <w:spacing w:before="8"/>
        <w:rPr>
          <w:sz w:val="15"/>
          <w:szCs w:val="15"/>
        </w:rPr>
      </w:pPr>
    </w:p>
    <w:p w:rsidR="0DA31E85" w:rsidP="0DA31E85" w:rsidRDefault="0DA31E85" w14:paraId="3EF0D01D" w14:textId="42DBDEDF">
      <w:pPr>
        <w:pStyle w:val="BodyText"/>
        <w:spacing w:before="8"/>
        <w:rPr>
          <w:sz w:val="15"/>
          <w:szCs w:val="15"/>
        </w:rPr>
      </w:pPr>
    </w:p>
    <w:p w:rsidR="0DA31E85" w:rsidP="0DA31E85" w:rsidRDefault="0DA31E85" w14:paraId="0E031276" w14:textId="551C58C2">
      <w:pPr>
        <w:pStyle w:val="BodyText"/>
        <w:spacing w:before="8"/>
        <w:rPr>
          <w:sz w:val="15"/>
          <w:szCs w:val="15"/>
        </w:rPr>
      </w:pPr>
    </w:p>
    <w:p w:rsidR="0DA31E85" w:rsidP="0DA31E85" w:rsidRDefault="0DA31E85" w14:paraId="131CC81B" w14:textId="0D788378">
      <w:pPr>
        <w:pStyle w:val="BodyText"/>
        <w:spacing w:before="8"/>
        <w:rPr>
          <w:sz w:val="15"/>
          <w:szCs w:val="15"/>
        </w:rPr>
      </w:pPr>
    </w:p>
    <w:p w:rsidR="0DA31E85" w:rsidP="0DA31E85" w:rsidRDefault="0DA31E85" w14:paraId="6D93A1E6" w14:textId="5B22F6AD">
      <w:pPr>
        <w:pStyle w:val="BodyText"/>
        <w:spacing w:before="8"/>
        <w:rPr>
          <w:sz w:val="15"/>
          <w:szCs w:val="15"/>
        </w:rPr>
      </w:pPr>
    </w:p>
    <w:p w:rsidR="0DA31E85" w:rsidP="0DA31E85" w:rsidRDefault="0DA31E85" w14:paraId="2F0C6494" w14:textId="76C32CF4">
      <w:pPr>
        <w:pStyle w:val="BodyText"/>
        <w:spacing w:before="8"/>
        <w:rPr>
          <w:sz w:val="15"/>
          <w:szCs w:val="15"/>
        </w:rPr>
      </w:pPr>
    </w:p>
    <w:p w:rsidR="0DA31E85" w:rsidP="0DA31E85" w:rsidRDefault="0DA31E85" w14:paraId="67FB9A36" w14:textId="4888D1DF">
      <w:pPr>
        <w:pStyle w:val="BodyText"/>
        <w:spacing w:before="8"/>
        <w:rPr>
          <w:sz w:val="15"/>
          <w:szCs w:val="15"/>
        </w:rPr>
      </w:pPr>
    </w:p>
    <w:p w:rsidR="0DA31E85" w:rsidP="0DA31E85" w:rsidRDefault="0DA31E85" w14:paraId="5BE06C3E" w14:textId="36DF3AC8">
      <w:pPr>
        <w:pStyle w:val="BodyText"/>
        <w:spacing w:before="8"/>
        <w:rPr>
          <w:sz w:val="15"/>
          <w:szCs w:val="15"/>
        </w:rPr>
      </w:pPr>
    </w:p>
    <w:p w:rsidR="0DA31E85" w:rsidP="0DA31E85" w:rsidRDefault="0DA31E85" w14:paraId="6F0E5A36" w14:textId="59991ECC">
      <w:pPr>
        <w:pStyle w:val="BodyText"/>
        <w:spacing w:before="8"/>
        <w:rPr>
          <w:sz w:val="15"/>
          <w:szCs w:val="15"/>
        </w:rPr>
      </w:pPr>
    </w:p>
    <w:p w:rsidR="0DA31E85" w:rsidP="0DA31E85" w:rsidRDefault="0DA31E85" w14:paraId="19F89075" w14:textId="75318C5F">
      <w:pPr>
        <w:pStyle w:val="BodyText"/>
        <w:spacing w:before="8"/>
        <w:rPr>
          <w:sz w:val="15"/>
          <w:szCs w:val="15"/>
        </w:rPr>
      </w:pPr>
    </w:p>
    <w:p w:rsidR="0DA31E85" w:rsidP="0DA31E85" w:rsidRDefault="0DA31E85" w14:paraId="2B15A2FA" w14:textId="3B35A158">
      <w:pPr>
        <w:pStyle w:val="BodyText"/>
        <w:spacing w:before="8"/>
        <w:rPr>
          <w:sz w:val="15"/>
          <w:szCs w:val="15"/>
        </w:rPr>
      </w:pPr>
    </w:p>
    <w:p w:rsidR="0DA31E85" w:rsidP="0DA31E85" w:rsidRDefault="0DA31E85" w14:paraId="523B6BA4" w14:textId="6815612D">
      <w:pPr>
        <w:pStyle w:val="BodyText"/>
        <w:spacing w:before="8"/>
        <w:rPr>
          <w:sz w:val="15"/>
          <w:szCs w:val="15"/>
        </w:rPr>
      </w:pPr>
    </w:p>
    <w:p w:rsidR="0DA31E85" w:rsidP="0DA31E85" w:rsidRDefault="0DA31E85" w14:paraId="6974AF8D" w14:textId="0FDE034A">
      <w:pPr>
        <w:pStyle w:val="BodyText"/>
        <w:spacing w:before="8"/>
        <w:rPr>
          <w:sz w:val="15"/>
          <w:szCs w:val="15"/>
        </w:rPr>
      </w:pPr>
    </w:p>
    <w:p w:rsidR="0DA31E85" w:rsidP="0DA31E85" w:rsidRDefault="0DA31E85" w14:paraId="68247990" w14:textId="7F577E4F">
      <w:pPr>
        <w:pStyle w:val="BodyText"/>
        <w:spacing w:before="8"/>
        <w:rPr>
          <w:sz w:val="15"/>
          <w:szCs w:val="15"/>
        </w:rPr>
      </w:pPr>
    </w:p>
    <w:p w:rsidR="0DA31E85" w:rsidP="0DA31E85" w:rsidRDefault="0DA31E85" w14:paraId="08200EEB" w14:textId="24D772C4">
      <w:pPr>
        <w:pStyle w:val="BodyText"/>
        <w:spacing w:before="8"/>
        <w:rPr>
          <w:sz w:val="15"/>
          <w:szCs w:val="15"/>
        </w:rPr>
      </w:pPr>
    </w:p>
    <w:p w:rsidR="0DA31E85" w:rsidP="0DA31E85" w:rsidRDefault="0DA31E85" w14:paraId="7E26FF5B" w14:textId="4A55E306">
      <w:pPr>
        <w:pStyle w:val="BodyText"/>
        <w:spacing w:before="8"/>
        <w:rPr>
          <w:sz w:val="15"/>
          <w:szCs w:val="15"/>
        </w:rPr>
      </w:pPr>
    </w:p>
    <w:p w:rsidR="0DA31E85" w:rsidP="0DA31E85" w:rsidRDefault="0DA31E85" w14:paraId="755F301C" w14:textId="41A80774">
      <w:pPr>
        <w:pStyle w:val="BodyText"/>
        <w:spacing w:before="8"/>
        <w:rPr>
          <w:sz w:val="15"/>
          <w:szCs w:val="15"/>
        </w:rPr>
      </w:pPr>
    </w:p>
    <w:p w:rsidR="0DA31E85" w:rsidP="0DA31E85" w:rsidRDefault="0DA31E85" w14:paraId="7218461E" w14:textId="685CEEE4">
      <w:pPr>
        <w:pStyle w:val="BodyText"/>
        <w:spacing w:before="8"/>
        <w:rPr>
          <w:sz w:val="15"/>
          <w:szCs w:val="15"/>
        </w:rPr>
      </w:pPr>
    </w:p>
    <w:p w:rsidR="0DA31E85" w:rsidP="0DA31E85" w:rsidRDefault="0DA31E85" w14:paraId="06A142F5" w14:textId="7EDBD6B3">
      <w:pPr>
        <w:pStyle w:val="BodyText"/>
        <w:spacing w:before="8"/>
        <w:rPr>
          <w:sz w:val="15"/>
          <w:szCs w:val="15"/>
        </w:rPr>
      </w:pPr>
    </w:p>
    <w:p w:rsidR="0DA31E85" w:rsidP="0DA31E85" w:rsidRDefault="0DA31E85" w14:paraId="5D4A339E" w14:textId="123883A7">
      <w:pPr>
        <w:pStyle w:val="BodyText"/>
        <w:spacing w:before="8"/>
        <w:rPr>
          <w:sz w:val="15"/>
          <w:szCs w:val="15"/>
        </w:rPr>
      </w:pPr>
    </w:p>
    <w:p w:rsidR="00E81BCB" w:rsidRDefault="00E81BCB" w14:paraId="525824F9" w14:textId="76149E91">
      <w:pPr>
        <w:rPr>
          <w:sz w:val="15"/>
          <w:szCs w:val="15"/>
        </w:rPr>
      </w:pPr>
      <w:r>
        <w:rPr>
          <w:sz w:val="15"/>
          <w:szCs w:val="15"/>
        </w:rPr>
        <w:br w:type="page"/>
      </w:r>
    </w:p>
    <w:p w:rsidR="0DA31E85" w:rsidP="0DA31E85" w:rsidRDefault="0DA31E85" w14:paraId="10142215" w14:textId="77777777">
      <w:pPr>
        <w:pStyle w:val="BodyText"/>
        <w:spacing w:before="8"/>
        <w:rPr>
          <w:sz w:val="15"/>
          <w:szCs w:val="15"/>
        </w:rPr>
      </w:pPr>
    </w:p>
    <w:p w:rsidR="0DA31E85" w:rsidP="0DA31E85" w:rsidRDefault="0DA31E85" w14:paraId="0B0214E5" w14:textId="2F52F048">
      <w:pPr>
        <w:pStyle w:val="BodyText"/>
        <w:spacing w:before="8"/>
        <w:rPr>
          <w:sz w:val="15"/>
          <w:szCs w:val="15"/>
        </w:rPr>
      </w:pPr>
    </w:p>
    <w:tbl>
      <w:tblPr>
        <w:tblW w:w="0" w:type="auto"/>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98"/>
        <w:gridCol w:w="5098"/>
      </w:tblGrid>
      <w:tr w:rsidR="0067213C" w14:paraId="5AFDC017" w14:textId="77777777">
        <w:trPr>
          <w:trHeight w:val="460"/>
        </w:trPr>
        <w:tc>
          <w:tcPr>
            <w:tcW w:w="10196" w:type="dxa"/>
            <w:gridSpan w:val="2"/>
            <w:tcBorders>
              <w:top w:val="nil"/>
              <w:left w:val="nil"/>
              <w:bottom w:val="nil"/>
              <w:right w:val="nil"/>
            </w:tcBorders>
            <w:shd w:val="clear" w:color="auto" w:fill="000000"/>
          </w:tcPr>
          <w:p w:rsidR="0067213C" w:rsidRDefault="00E47D04" w14:paraId="247C98C7" w14:textId="77777777">
            <w:pPr>
              <w:pStyle w:val="TableParagraph"/>
              <w:spacing w:before="55"/>
              <w:ind w:left="122"/>
              <w:rPr>
                <w:b/>
                <w:sz w:val="24"/>
              </w:rPr>
            </w:pPr>
            <w:r>
              <w:rPr>
                <w:b/>
                <w:color w:val="FFFFFF"/>
                <w:sz w:val="24"/>
              </w:rPr>
              <w:t>Competencies</w:t>
            </w:r>
          </w:p>
        </w:tc>
      </w:tr>
      <w:tr w:rsidR="0067213C" w14:paraId="65008EBB" w14:textId="77777777">
        <w:trPr>
          <w:trHeight w:val="438"/>
        </w:trPr>
        <w:tc>
          <w:tcPr>
            <w:tcW w:w="5098" w:type="dxa"/>
            <w:shd w:val="clear" w:color="auto" w:fill="D9D9D9"/>
          </w:tcPr>
          <w:p w:rsidR="0067213C" w:rsidRDefault="00E47D04" w14:paraId="53BF1C3A" w14:textId="77777777">
            <w:pPr>
              <w:pStyle w:val="TableParagraph"/>
              <w:spacing w:before="71"/>
              <w:rPr>
                <w:b/>
                <w:sz w:val="20"/>
              </w:rPr>
            </w:pPr>
            <w:r>
              <w:rPr>
                <w:b/>
                <w:sz w:val="20"/>
              </w:rPr>
              <w:t>Essential Competencies</w:t>
            </w:r>
          </w:p>
        </w:tc>
        <w:tc>
          <w:tcPr>
            <w:tcW w:w="5098" w:type="dxa"/>
            <w:shd w:val="clear" w:color="auto" w:fill="D9D9D9"/>
          </w:tcPr>
          <w:p w:rsidR="0067213C" w:rsidRDefault="00E47D04" w14:paraId="65AAD028" w14:textId="77777777">
            <w:pPr>
              <w:pStyle w:val="TableParagraph"/>
              <w:spacing w:before="71"/>
              <w:rPr>
                <w:b/>
                <w:sz w:val="20"/>
              </w:rPr>
            </w:pPr>
            <w:r>
              <w:rPr>
                <w:b/>
                <w:sz w:val="20"/>
              </w:rPr>
              <w:t>Desirable Competencies</w:t>
            </w:r>
          </w:p>
        </w:tc>
      </w:tr>
      <w:tr w:rsidR="0067213C" w14:paraId="28ED4636" w14:textId="77777777">
        <w:trPr>
          <w:trHeight w:val="8010"/>
        </w:trPr>
        <w:tc>
          <w:tcPr>
            <w:tcW w:w="5098" w:type="dxa"/>
          </w:tcPr>
          <w:p w:rsidR="0067213C" w:rsidRDefault="00E47D04" w14:paraId="617093F8" w14:textId="77777777">
            <w:pPr>
              <w:pStyle w:val="TableParagraph"/>
              <w:spacing w:before="112" w:line="229" w:lineRule="exact"/>
              <w:ind w:left="136"/>
              <w:rPr>
                <w:b/>
                <w:sz w:val="20"/>
              </w:rPr>
            </w:pPr>
            <w:r>
              <w:rPr>
                <w:b/>
                <w:sz w:val="20"/>
              </w:rPr>
              <w:t>Team Working (Level 2)</w:t>
            </w:r>
          </w:p>
          <w:p w:rsidR="0067213C" w:rsidRDefault="00E47D04" w14:paraId="36E96A7C" w14:textId="77777777">
            <w:pPr>
              <w:pStyle w:val="TableParagraph"/>
              <w:ind w:left="136"/>
              <w:rPr>
                <w:sz w:val="20"/>
              </w:rPr>
            </w:pPr>
            <w:r>
              <w:rPr>
                <w:sz w:val="20"/>
              </w:rPr>
              <w:t>Contributes to team development, seeking and testing improvements to the team’s outputs/service.</w:t>
            </w:r>
          </w:p>
          <w:p w:rsidR="0067213C" w:rsidRDefault="0067213C" w14:paraId="33A6E546" w14:textId="77777777">
            <w:pPr>
              <w:pStyle w:val="TableParagraph"/>
              <w:ind w:left="0"/>
              <w:rPr>
                <w:sz w:val="20"/>
              </w:rPr>
            </w:pPr>
          </w:p>
          <w:p w:rsidR="0067213C" w:rsidRDefault="00E47D04" w14:paraId="24B67A2F" w14:textId="730BE4CA">
            <w:pPr>
              <w:pStyle w:val="TableParagraph"/>
              <w:ind w:right="229"/>
              <w:rPr>
                <w:sz w:val="20"/>
              </w:rPr>
            </w:pPr>
            <w:r>
              <w:rPr>
                <w:b/>
                <w:sz w:val="20"/>
              </w:rPr>
              <w:t xml:space="preserve">External Customer Focus and Insight (Level </w:t>
            </w:r>
            <w:r w:rsidR="00712706">
              <w:rPr>
                <w:b/>
                <w:sz w:val="20"/>
              </w:rPr>
              <w:t>3</w:t>
            </w:r>
            <w:r>
              <w:rPr>
                <w:b/>
                <w:sz w:val="20"/>
              </w:rPr>
              <w:t xml:space="preserve">) </w:t>
            </w:r>
            <w:r>
              <w:rPr>
                <w:sz w:val="20"/>
              </w:rPr>
              <w:t>Anticipates needs of customers, seeking evidence of demand from market(s). Translates external demand to internal stakeholders.</w:t>
            </w:r>
          </w:p>
          <w:p w:rsidR="0067213C" w:rsidRDefault="0067213C" w14:paraId="077A290E" w14:textId="77777777">
            <w:pPr>
              <w:pStyle w:val="TableParagraph"/>
              <w:ind w:left="0"/>
              <w:rPr>
                <w:sz w:val="20"/>
              </w:rPr>
            </w:pPr>
          </w:p>
          <w:p w:rsidR="0067213C" w:rsidRDefault="00E47D04" w14:paraId="7485B89A" w14:textId="77777777">
            <w:pPr>
              <w:pStyle w:val="TableParagraph"/>
              <w:rPr>
                <w:b/>
                <w:sz w:val="20"/>
              </w:rPr>
            </w:pPr>
            <w:r>
              <w:rPr>
                <w:b/>
                <w:sz w:val="20"/>
              </w:rPr>
              <w:t>Adaptability (Level</w:t>
            </w:r>
            <w:r>
              <w:rPr>
                <w:b/>
                <w:spacing w:val="53"/>
                <w:sz w:val="20"/>
              </w:rPr>
              <w:t xml:space="preserve"> </w:t>
            </w:r>
            <w:r>
              <w:rPr>
                <w:b/>
                <w:sz w:val="20"/>
              </w:rPr>
              <w:t>2)</w:t>
            </w:r>
          </w:p>
          <w:p w:rsidR="0067213C" w:rsidRDefault="00E47D04" w14:paraId="4907E6D4" w14:textId="77777777">
            <w:pPr>
              <w:pStyle w:val="TableParagraph"/>
              <w:spacing w:before="1"/>
              <w:ind w:right="229"/>
              <w:rPr>
                <w:sz w:val="20"/>
              </w:rPr>
            </w:pPr>
            <w:r>
              <w:rPr>
                <w:sz w:val="20"/>
              </w:rPr>
              <w:t>Responds positively to change, supporting others in managing transition and being flexible in approaches to job role. Is aware of own strengths and areas for development. Seeks feedback on own work.</w:t>
            </w:r>
          </w:p>
          <w:p w:rsidR="0067213C" w:rsidRDefault="0067213C" w14:paraId="4F2F28A8" w14:textId="77777777">
            <w:pPr>
              <w:pStyle w:val="TableParagraph"/>
              <w:spacing w:before="9"/>
              <w:ind w:left="0"/>
              <w:rPr>
                <w:sz w:val="17"/>
              </w:rPr>
            </w:pPr>
          </w:p>
          <w:p w:rsidR="0067213C" w:rsidRDefault="00E47D04" w14:paraId="5F37A679" w14:textId="2A54FE76">
            <w:pPr>
              <w:pStyle w:val="TableParagraph"/>
              <w:ind w:left="136"/>
              <w:rPr>
                <w:b/>
                <w:sz w:val="20"/>
              </w:rPr>
            </w:pPr>
            <w:r>
              <w:rPr>
                <w:b/>
                <w:sz w:val="20"/>
              </w:rPr>
              <w:t xml:space="preserve">Making Informed Decisions (Level </w:t>
            </w:r>
            <w:r w:rsidR="00712706">
              <w:rPr>
                <w:b/>
                <w:sz w:val="20"/>
              </w:rPr>
              <w:t>2</w:t>
            </w:r>
            <w:r>
              <w:rPr>
                <w:b/>
                <w:sz w:val="20"/>
              </w:rPr>
              <w:t>)</w:t>
            </w:r>
          </w:p>
          <w:p w:rsidR="0067213C" w:rsidRDefault="00E47D04" w14:paraId="74FA49F1" w14:textId="77777777">
            <w:pPr>
              <w:pStyle w:val="TableParagraph"/>
              <w:spacing w:before="1"/>
              <w:ind w:left="136" w:right="229"/>
              <w:rPr>
                <w:sz w:val="20"/>
              </w:rPr>
            </w:pPr>
            <w:r>
              <w:rPr>
                <w:sz w:val="20"/>
              </w:rPr>
              <w:t>Is aware of the data/information/research available to inform and develop areas of work. Keeps up to date with information and its quality in order to make judgements.</w:t>
            </w:r>
          </w:p>
          <w:p w:rsidR="0067213C" w:rsidRDefault="0067213C" w14:paraId="40F3A886" w14:textId="77777777">
            <w:pPr>
              <w:pStyle w:val="TableParagraph"/>
              <w:spacing w:before="2"/>
              <w:ind w:left="0"/>
              <w:rPr>
                <w:sz w:val="21"/>
              </w:rPr>
            </w:pPr>
          </w:p>
          <w:p w:rsidR="0067213C" w:rsidRDefault="00E47D04" w14:paraId="5E94EDD3" w14:textId="77777777">
            <w:pPr>
              <w:pStyle w:val="TableParagraph"/>
              <w:spacing w:before="1"/>
              <w:ind w:left="136"/>
              <w:rPr>
                <w:b/>
                <w:sz w:val="20"/>
              </w:rPr>
            </w:pPr>
            <w:r>
              <w:rPr>
                <w:b/>
                <w:sz w:val="20"/>
              </w:rPr>
              <w:t>Organisation and Delivery (Level 2)</w:t>
            </w:r>
          </w:p>
          <w:p w:rsidR="0067213C" w:rsidRDefault="00E47D04" w14:paraId="1274ACFE" w14:textId="77777777">
            <w:pPr>
              <w:pStyle w:val="TableParagraph"/>
              <w:ind w:left="136" w:right="229"/>
              <w:rPr>
                <w:sz w:val="20"/>
              </w:rPr>
            </w:pPr>
            <w:r>
              <w:rPr>
                <w:sz w:val="20"/>
              </w:rPr>
              <w:t>Plans time taking account of organisational priorities and other colleagues’ work roles to achieve results.</w:t>
            </w:r>
          </w:p>
          <w:p w:rsidR="0067213C" w:rsidRDefault="0067213C" w14:paraId="211D50FC" w14:textId="77777777">
            <w:pPr>
              <w:pStyle w:val="TableParagraph"/>
              <w:ind w:left="0"/>
              <w:rPr>
                <w:sz w:val="18"/>
              </w:rPr>
            </w:pPr>
          </w:p>
          <w:p w:rsidR="0067213C" w:rsidRDefault="00E47D04" w14:paraId="7CB89CAC" w14:textId="77777777">
            <w:pPr>
              <w:pStyle w:val="TableParagraph"/>
              <w:spacing w:line="229" w:lineRule="exact"/>
              <w:ind w:left="136"/>
              <w:rPr>
                <w:b/>
                <w:sz w:val="20"/>
              </w:rPr>
            </w:pPr>
            <w:r>
              <w:rPr>
                <w:b/>
                <w:sz w:val="20"/>
              </w:rPr>
              <w:t>Leading and Coaching (Level 1)</w:t>
            </w:r>
          </w:p>
          <w:p w:rsidR="0067213C" w:rsidRDefault="00E47D04" w14:paraId="515F7D7A" w14:textId="77777777">
            <w:pPr>
              <w:pStyle w:val="TableParagraph"/>
              <w:ind w:left="136" w:right="46"/>
              <w:rPr>
                <w:sz w:val="20"/>
              </w:rPr>
            </w:pPr>
            <w:r>
              <w:rPr>
                <w:sz w:val="20"/>
              </w:rPr>
              <w:t>Displays high personal standards, gives and receives feedback and ensures that colleagues are aware of their roles and responsibilities. Leads by example.</w:t>
            </w:r>
          </w:p>
          <w:p w:rsidR="0067213C" w:rsidRDefault="0067213C" w14:paraId="575D890F" w14:textId="77777777">
            <w:pPr>
              <w:pStyle w:val="TableParagraph"/>
              <w:spacing w:before="1"/>
              <w:ind w:left="0"/>
              <w:rPr>
                <w:sz w:val="20"/>
              </w:rPr>
            </w:pPr>
          </w:p>
          <w:p w:rsidR="0067213C" w:rsidRDefault="00E47D04" w14:paraId="3A5FF930" w14:textId="77777777">
            <w:pPr>
              <w:pStyle w:val="TableParagraph"/>
              <w:ind w:left="136" w:right="242"/>
              <w:rPr>
                <w:sz w:val="20"/>
              </w:rPr>
            </w:pPr>
            <w:r>
              <w:rPr>
                <w:b/>
                <w:sz w:val="20"/>
              </w:rPr>
              <w:t xml:space="preserve">Internal Relationship Management (Level 2) </w:t>
            </w:r>
            <w:r>
              <w:rPr>
                <w:sz w:val="20"/>
              </w:rPr>
              <w:t>Works to identify customer needs. Seeks feedback and develops service delivery accordingly.</w:t>
            </w:r>
            <w:r>
              <w:rPr>
                <w:spacing w:val="-28"/>
                <w:sz w:val="20"/>
              </w:rPr>
              <w:t xml:space="preserve"> </w:t>
            </w:r>
            <w:r>
              <w:rPr>
                <w:sz w:val="20"/>
              </w:rPr>
              <w:t>Influences</w:t>
            </w:r>
          </w:p>
          <w:p w:rsidR="0067213C" w:rsidRDefault="00E47D04" w14:paraId="0EE78021" w14:textId="77777777">
            <w:pPr>
              <w:pStyle w:val="TableParagraph"/>
              <w:spacing w:line="228" w:lineRule="exact"/>
              <w:ind w:left="136"/>
              <w:rPr>
                <w:sz w:val="20"/>
              </w:rPr>
            </w:pPr>
            <w:r>
              <w:rPr>
                <w:sz w:val="20"/>
              </w:rPr>
              <w:t>and develops ideas to enhance customer satisfaction.</w:t>
            </w:r>
          </w:p>
        </w:tc>
        <w:tc>
          <w:tcPr>
            <w:tcW w:w="5098" w:type="dxa"/>
          </w:tcPr>
          <w:p w:rsidR="0067213C" w:rsidRDefault="0067213C" w14:paraId="22D38DA2" w14:textId="27238B74">
            <w:pPr>
              <w:pStyle w:val="TableParagraph"/>
              <w:spacing w:before="56"/>
              <w:rPr>
                <w:sz w:val="20"/>
              </w:rPr>
            </w:pPr>
          </w:p>
        </w:tc>
      </w:tr>
    </w:tbl>
    <w:p w:rsidR="0067213C" w:rsidRDefault="0067213C" w14:paraId="31AB4E99" w14:textId="77777777">
      <w:pPr>
        <w:pStyle w:val="BodyText"/>
        <w:spacing w:before="10"/>
        <w:rPr>
          <w:sz w:val="16"/>
        </w:rPr>
      </w:pPr>
    </w:p>
    <w:p w:rsidR="0067213C" w:rsidRDefault="00EE72C5" w14:paraId="13F31A47" w14:textId="20E9AD47">
      <w:pPr>
        <w:pStyle w:val="BodyText"/>
        <w:spacing w:before="93"/>
        <w:ind w:left="172"/>
      </w:pPr>
      <w:r>
        <w:rPr>
          <w:noProof/>
        </w:rPr>
        <mc:AlternateContent>
          <mc:Choice Requires="wps">
            <w:drawing>
              <wp:anchor distT="0" distB="0" distL="114300" distR="114300" simplePos="0" relativeHeight="251658240" behindDoc="0" locked="0" layoutInCell="1" allowOverlap="1" wp14:anchorId="3FC2BB45" wp14:editId="01DD4697">
                <wp:simplePos x="0" y="0"/>
                <wp:positionH relativeFrom="page">
                  <wp:posOffset>4890770</wp:posOffset>
                </wp:positionH>
                <wp:positionV relativeFrom="paragraph">
                  <wp:posOffset>191770</wp:posOffset>
                </wp:positionV>
                <wp:extent cx="34925" cy="8890"/>
                <wp:effectExtent l="4445" t="127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D403C8D">
              <v:rect id="Rectangle 3" style="position:absolute;margin-left:385.1pt;margin-top:15.1pt;width:2.75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gray" stroked="f" w14:anchorId="0A82B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">
                <w10:wrap anchorx="page"/>
              </v:rect>
            </w:pict>
          </mc:Fallback>
        </mc:AlternateContent>
      </w:r>
      <w:r w:rsidR="00E47D04">
        <w:rPr>
          <w:b/>
          <w:color w:val="808080"/>
        </w:rPr>
        <w:t xml:space="preserve">[N.B </w:t>
      </w:r>
      <w:r w:rsidR="00E47D04">
        <w:rPr>
          <w:color w:val="808080"/>
        </w:rPr>
        <w:t>All competencies should be drawn from the NTU Competency Framework]</w:t>
      </w:r>
    </w:p>
    <w:p w:rsidR="0067213C" w:rsidRDefault="0067213C" w14:paraId="7043CF56" w14:textId="77777777">
      <w:pPr>
        <w:pStyle w:val="BodyText"/>
      </w:pPr>
    </w:p>
    <w:p w:rsidR="0067213C" w:rsidRDefault="0067213C" w14:paraId="74760343" w14:textId="77777777">
      <w:pPr>
        <w:pStyle w:val="BodyText"/>
        <w:spacing w:before="1"/>
        <w:rPr>
          <w:sz w:val="27"/>
        </w:rPr>
      </w:pPr>
    </w:p>
    <w:p w:rsidR="0067213C" w:rsidP="0DA31E85" w:rsidRDefault="00EE72C5" w14:paraId="6E680644" w14:textId="23B8E065">
      <w:pPr>
        <w:spacing w:before="93"/>
        <w:ind w:left="172"/>
        <w:rPr>
          <w:sz w:val="20"/>
          <w:szCs w:val="20"/>
        </w:rPr>
      </w:pPr>
      <w:r>
        <w:rPr>
          <w:noProof/>
        </w:rPr>
        <mc:AlternateContent>
          <mc:Choice Requires="wps">
            <w:drawing>
              <wp:anchor distT="0" distB="0" distL="0" distR="0" simplePos="0" relativeHeight="251657216" behindDoc="0" locked="0" layoutInCell="1" allowOverlap="1" wp14:anchorId="2C971DF5" wp14:editId="575F2AAB">
                <wp:simplePos x="0" y="0"/>
                <wp:positionH relativeFrom="page">
                  <wp:posOffset>522605</wp:posOffset>
                </wp:positionH>
                <wp:positionV relativeFrom="paragraph">
                  <wp:posOffset>259080</wp:posOffset>
                </wp:positionV>
                <wp:extent cx="6517005" cy="0"/>
                <wp:effectExtent l="8255" t="8255" r="8890" b="1079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70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A2A71D8">
              <v:line id="Line 2"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41.15pt,20.4pt" to="554.3pt,20.4pt" w14:anchorId="262CB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">
                <w10:wrap type="topAndBottom" anchorx="page"/>
              </v:line>
            </w:pict>
          </mc:Fallback>
        </mc:AlternateContent>
      </w:r>
      <w:r w:rsidRPr="0DA31E85" w:rsidR="00E47D04">
        <w:rPr>
          <w:b w:val="1"/>
          <w:bCs w:val="1"/>
          <w:sz w:val="20"/>
          <w:szCs w:val="20"/>
        </w:rPr>
        <w:t xml:space="preserve">Job Description and Person </w:t>
      </w:r>
      <w:r w:rsidRPr="0DA31E85" w:rsidR="00E47D04">
        <w:rPr>
          <w:b w:val="1"/>
          <w:bCs w:val="1"/>
          <w:spacing w:val="-3"/>
          <w:sz w:val="20"/>
          <w:szCs w:val="20"/>
        </w:rPr>
        <w:t xml:space="preserve">Specification </w:t>
      </w:r>
      <w:r w:rsidRPr="0DA31E85" w:rsidR="00E47D04">
        <w:rPr>
          <w:b w:val="1"/>
          <w:bCs w:val="1"/>
          <w:sz w:val="20"/>
          <w:szCs w:val="20"/>
        </w:rPr>
        <w:t xml:space="preserve">created by: </w:t>
      </w:r>
    </w:p>
    <w:sectPr w:rsidR="0067213C">
      <w:pgSz w:w="11910" w:h="16840" w:orient="portrait"/>
      <w:pgMar w:top="840" w:right="720" w:bottom="28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267" w:rsidP="00EE72C5" w:rsidRDefault="009A2267" w14:paraId="0518B988" w14:textId="77777777">
      <w:r>
        <w:separator/>
      </w:r>
    </w:p>
  </w:endnote>
  <w:endnote w:type="continuationSeparator" w:id="0">
    <w:p w:rsidR="009A2267" w:rsidP="00EE72C5" w:rsidRDefault="009A2267" w14:paraId="2599A6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267" w:rsidP="00EE72C5" w:rsidRDefault="009A2267" w14:paraId="7163DA67" w14:textId="77777777">
      <w:r>
        <w:separator/>
      </w:r>
    </w:p>
  </w:footnote>
  <w:footnote w:type="continuationSeparator" w:id="0">
    <w:p w:rsidR="009A2267" w:rsidP="00EE72C5" w:rsidRDefault="009A2267" w14:paraId="1091E65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15F1F"/>
    <w:multiLevelType w:val="hybridMultilevel"/>
    <w:tmpl w:val="97EEEB22"/>
    <w:lvl w:ilvl="0" w:tplc="4EDE0EF2">
      <w:start w:val="1"/>
      <w:numFmt w:val="decimal"/>
      <w:lvlText w:val="%1."/>
      <w:lvlJc w:val="left"/>
      <w:pPr>
        <w:ind w:left="531" w:hanging="360"/>
      </w:pPr>
      <w:rPr>
        <w:rFonts w:hint="default" w:ascii="Arial" w:hAnsi="Arial" w:eastAsia="Arial" w:cs="Arial"/>
        <w:spacing w:val="-1"/>
        <w:w w:val="99"/>
        <w:sz w:val="20"/>
        <w:szCs w:val="20"/>
        <w:lang w:val="en-GB" w:eastAsia="en-GB" w:bidi="en-GB"/>
      </w:rPr>
    </w:lvl>
    <w:lvl w:ilvl="1" w:tplc="B7F02A04">
      <w:numFmt w:val="bullet"/>
      <w:lvlText w:val="•"/>
      <w:lvlJc w:val="left"/>
      <w:pPr>
        <w:ind w:left="1536" w:hanging="360"/>
      </w:pPr>
      <w:rPr>
        <w:rFonts w:hint="default"/>
        <w:lang w:val="en-GB" w:eastAsia="en-GB" w:bidi="en-GB"/>
      </w:rPr>
    </w:lvl>
    <w:lvl w:ilvl="2" w:tplc="403CB028">
      <w:numFmt w:val="bullet"/>
      <w:lvlText w:val="•"/>
      <w:lvlJc w:val="left"/>
      <w:pPr>
        <w:ind w:left="2533" w:hanging="360"/>
      </w:pPr>
      <w:rPr>
        <w:rFonts w:hint="default"/>
        <w:lang w:val="en-GB" w:eastAsia="en-GB" w:bidi="en-GB"/>
      </w:rPr>
    </w:lvl>
    <w:lvl w:ilvl="3" w:tplc="6C6249BE">
      <w:numFmt w:val="bullet"/>
      <w:lvlText w:val="•"/>
      <w:lvlJc w:val="left"/>
      <w:pPr>
        <w:ind w:left="3529" w:hanging="360"/>
      </w:pPr>
      <w:rPr>
        <w:rFonts w:hint="default"/>
        <w:lang w:val="en-GB" w:eastAsia="en-GB" w:bidi="en-GB"/>
      </w:rPr>
    </w:lvl>
    <w:lvl w:ilvl="4" w:tplc="546E8578">
      <w:numFmt w:val="bullet"/>
      <w:lvlText w:val="•"/>
      <w:lvlJc w:val="left"/>
      <w:pPr>
        <w:ind w:left="4526" w:hanging="360"/>
      </w:pPr>
      <w:rPr>
        <w:rFonts w:hint="default"/>
        <w:lang w:val="en-GB" w:eastAsia="en-GB" w:bidi="en-GB"/>
      </w:rPr>
    </w:lvl>
    <w:lvl w:ilvl="5" w:tplc="C2D26424">
      <w:numFmt w:val="bullet"/>
      <w:lvlText w:val="•"/>
      <w:lvlJc w:val="left"/>
      <w:pPr>
        <w:ind w:left="5523" w:hanging="360"/>
      </w:pPr>
      <w:rPr>
        <w:rFonts w:hint="default"/>
        <w:lang w:val="en-GB" w:eastAsia="en-GB" w:bidi="en-GB"/>
      </w:rPr>
    </w:lvl>
    <w:lvl w:ilvl="6" w:tplc="3FAACD8C">
      <w:numFmt w:val="bullet"/>
      <w:lvlText w:val="•"/>
      <w:lvlJc w:val="left"/>
      <w:pPr>
        <w:ind w:left="6519" w:hanging="360"/>
      </w:pPr>
      <w:rPr>
        <w:rFonts w:hint="default"/>
        <w:lang w:val="en-GB" w:eastAsia="en-GB" w:bidi="en-GB"/>
      </w:rPr>
    </w:lvl>
    <w:lvl w:ilvl="7" w:tplc="23DAB0C4">
      <w:numFmt w:val="bullet"/>
      <w:lvlText w:val="•"/>
      <w:lvlJc w:val="left"/>
      <w:pPr>
        <w:ind w:left="7516" w:hanging="360"/>
      </w:pPr>
      <w:rPr>
        <w:rFonts w:hint="default"/>
        <w:lang w:val="en-GB" w:eastAsia="en-GB" w:bidi="en-GB"/>
      </w:rPr>
    </w:lvl>
    <w:lvl w:ilvl="8" w:tplc="EB98C560">
      <w:numFmt w:val="bullet"/>
      <w:lvlText w:val="•"/>
      <w:lvlJc w:val="left"/>
      <w:pPr>
        <w:ind w:left="8513" w:hanging="360"/>
      </w:pPr>
      <w:rPr>
        <w:rFonts w:hint="default"/>
        <w:lang w:val="en-GB" w:eastAsia="en-GB" w:bidi="en-GB"/>
      </w:rPr>
    </w:lvl>
  </w:abstractNum>
  <w:num w:numId="1" w16cid:durableId="60700231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5"/>
  <w:hideSpellingErrors/>
  <w:hideGrammaticalErrors/>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3C"/>
    <w:rsid w:val="00001312"/>
    <w:rsid w:val="00002ABB"/>
    <w:rsid w:val="00014595"/>
    <w:rsid w:val="00016D07"/>
    <w:rsid w:val="000174BB"/>
    <w:rsid w:val="000A7F94"/>
    <w:rsid w:val="000B2E42"/>
    <w:rsid w:val="001C4FF8"/>
    <w:rsid w:val="001E49D8"/>
    <w:rsid w:val="0024057A"/>
    <w:rsid w:val="002A6E3D"/>
    <w:rsid w:val="002C5778"/>
    <w:rsid w:val="002E5D30"/>
    <w:rsid w:val="002F67AA"/>
    <w:rsid w:val="00377851"/>
    <w:rsid w:val="003921B8"/>
    <w:rsid w:val="003C7B93"/>
    <w:rsid w:val="003F7061"/>
    <w:rsid w:val="004207CF"/>
    <w:rsid w:val="0042780C"/>
    <w:rsid w:val="00472DDE"/>
    <w:rsid w:val="004A5488"/>
    <w:rsid w:val="004C04F4"/>
    <w:rsid w:val="00523A4D"/>
    <w:rsid w:val="00527565"/>
    <w:rsid w:val="0057658F"/>
    <w:rsid w:val="005E3E78"/>
    <w:rsid w:val="00602DE7"/>
    <w:rsid w:val="00637443"/>
    <w:rsid w:val="0067213C"/>
    <w:rsid w:val="006927A6"/>
    <w:rsid w:val="006D2841"/>
    <w:rsid w:val="00712706"/>
    <w:rsid w:val="007226B0"/>
    <w:rsid w:val="007D04BA"/>
    <w:rsid w:val="00822ED7"/>
    <w:rsid w:val="0083073E"/>
    <w:rsid w:val="00845AE3"/>
    <w:rsid w:val="00876A93"/>
    <w:rsid w:val="0096481D"/>
    <w:rsid w:val="009715FE"/>
    <w:rsid w:val="009A2267"/>
    <w:rsid w:val="009A5CB4"/>
    <w:rsid w:val="009E0903"/>
    <w:rsid w:val="009E49B1"/>
    <w:rsid w:val="00A1537F"/>
    <w:rsid w:val="00A57398"/>
    <w:rsid w:val="00AF3334"/>
    <w:rsid w:val="00C675E1"/>
    <w:rsid w:val="00C702AB"/>
    <w:rsid w:val="00C81CD7"/>
    <w:rsid w:val="00CB30C1"/>
    <w:rsid w:val="00D030CE"/>
    <w:rsid w:val="00E12BBB"/>
    <w:rsid w:val="00E47D04"/>
    <w:rsid w:val="00E5130E"/>
    <w:rsid w:val="00E611D6"/>
    <w:rsid w:val="00E81BCB"/>
    <w:rsid w:val="00EE72C5"/>
    <w:rsid w:val="012CE913"/>
    <w:rsid w:val="0278C7A0"/>
    <w:rsid w:val="03E21181"/>
    <w:rsid w:val="04403EE9"/>
    <w:rsid w:val="050C9E6D"/>
    <w:rsid w:val="05332066"/>
    <w:rsid w:val="07318CCE"/>
    <w:rsid w:val="0775D035"/>
    <w:rsid w:val="0DA31E85"/>
    <w:rsid w:val="0DF3BA19"/>
    <w:rsid w:val="0FADC039"/>
    <w:rsid w:val="183921CB"/>
    <w:rsid w:val="1A6A7269"/>
    <w:rsid w:val="1A99A1D3"/>
    <w:rsid w:val="1D0A2A0A"/>
    <w:rsid w:val="302EA1EC"/>
    <w:rsid w:val="311AC30B"/>
    <w:rsid w:val="33AAC052"/>
    <w:rsid w:val="3428AE50"/>
    <w:rsid w:val="3D595534"/>
    <w:rsid w:val="3D7F92B6"/>
    <w:rsid w:val="3F1DEA71"/>
    <w:rsid w:val="41B24274"/>
    <w:rsid w:val="451EE0A6"/>
    <w:rsid w:val="46023FA8"/>
    <w:rsid w:val="46BBF4C0"/>
    <w:rsid w:val="46C7D3A1"/>
    <w:rsid w:val="4FC0D91F"/>
    <w:rsid w:val="53B9B9A8"/>
    <w:rsid w:val="554C1687"/>
    <w:rsid w:val="579650D1"/>
    <w:rsid w:val="59100652"/>
    <w:rsid w:val="5DD922DA"/>
    <w:rsid w:val="5E949928"/>
    <w:rsid w:val="5F740FEA"/>
    <w:rsid w:val="5F997C58"/>
    <w:rsid w:val="644A9D44"/>
    <w:rsid w:val="661A81A3"/>
    <w:rsid w:val="67DA93DB"/>
    <w:rsid w:val="6883347C"/>
    <w:rsid w:val="694EA95B"/>
    <w:rsid w:val="6B05CE5E"/>
    <w:rsid w:val="6B127D85"/>
    <w:rsid w:val="6B992991"/>
    <w:rsid w:val="6BB12510"/>
    <w:rsid w:val="6CECEF13"/>
    <w:rsid w:val="6FB53FBF"/>
    <w:rsid w:val="6FC91115"/>
    <w:rsid w:val="70DF3F9B"/>
    <w:rsid w:val="7221CC65"/>
    <w:rsid w:val="7C86A354"/>
    <w:rsid w:val="7D7B21E4"/>
    <w:rsid w:val="7F41FC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165B5"/>
  <w15:docId w15:val="{80806CA5-F831-4CB2-BD2B-FB4ADDD605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val="en-GB" w:eastAsia="en-GB" w:bidi="en-GB"/>
    </w:rPr>
  </w:style>
  <w:style w:type="paragraph" w:styleId="Heading1">
    <w:name w:val="heading 1"/>
    <w:basedOn w:val="Normal"/>
    <w:uiPriority w:val="9"/>
    <w:qFormat/>
    <w:pPr>
      <w:ind w:left="171"/>
      <w:outlineLvl w:val="0"/>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31" w:hanging="360"/>
    </w:pPr>
  </w:style>
  <w:style w:type="paragraph" w:styleId="TableParagraph" w:customStyle="1">
    <w:name w:val="Table Paragraph"/>
    <w:basedOn w:val="Normal"/>
    <w:uiPriority w:val="1"/>
    <w:qFormat/>
    <w:pPr>
      <w:ind w:left="117"/>
    </w:pPr>
  </w:style>
  <w:style w:type="paragraph" w:styleId="Header">
    <w:name w:val="header"/>
    <w:basedOn w:val="Normal"/>
    <w:link w:val="HeaderChar"/>
    <w:uiPriority w:val="99"/>
    <w:unhideWhenUsed/>
    <w:rsid w:val="00EE72C5"/>
    <w:pPr>
      <w:tabs>
        <w:tab w:val="center" w:pos="4513"/>
        <w:tab w:val="right" w:pos="9026"/>
      </w:tabs>
    </w:pPr>
  </w:style>
  <w:style w:type="character" w:styleId="HeaderChar" w:customStyle="1">
    <w:name w:val="Header Char"/>
    <w:basedOn w:val="DefaultParagraphFont"/>
    <w:link w:val="Header"/>
    <w:uiPriority w:val="99"/>
    <w:rsid w:val="00EE72C5"/>
    <w:rPr>
      <w:rFonts w:ascii="Arial" w:hAnsi="Arial" w:eastAsia="Arial" w:cs="Arial"/>
      <w:lang w:val="en-GB" w:eastAsia="en-GB" w:bidi="en-GB"/>
    </w:rPr>
  </w:style>
  <w:style w:type="paragraph" w:styleId="Footer">
    <w:name w:val="footer"/>
    <w:basedOn w:val="Normal"/>
    <w:link w:val="FooterChar"/>
    <w:uiPriority w:val="99"/>
    <w:unhideWhenUsed/>
    <w:rsid w:val="00EE72C5"/>
    <w:pPr>
      <w:tabs>
        <w:tab w:val="center" w:pos="4513"/>
        <w:tab w:val="right" w:pos="9026"/>
      </w:tabs>
    </w:pPr>
  </w:style>
  <w:style w:type="character" w:styleId="FooterChar" w:customStyle="1">
    <w:name w:val="Footer Char"/>
    <w:basedOn w:val="DefaultParagraphFont"/>
    <w:link w:val="Footer"/>
    <w:uiPriority w:val="99"/>
    <w:rsid w:val="00EE72C5"/>
    <w:rPr>
      <w:rFonts w:ascii="Arial" w:hAnsi="Arial" w:eastAsia="Arial" w:cs="Arial"/>
      <w:lang w:val="en-GB" w:eastAsia="en-GB" w:bidi="en-GB"/>
    </w:rPr>
  </w:style>
  <w:style w:type="character" w:styleId="CommentReference">
    <w:name w:val="annotation reference"/>
    <w:basedOn w:val="DefaultParagraphFont"/>
    <w:uiPriority w:val="99"/>
    <w:semiHidden/>
    <w:unhideWhenUsed/>
    <w:rsid w:val="004C04F4"/>
    <w:rPr>
      <w:sz w:val="16"/>
      <w:szCs w:val="16"/>
    </w:rPr>
  </w:style>
  <w:style w:type="paragraph" w:styleId="CommentText">
    <w:name w:val="annotation text"/>
    <w:basedOn w:val="Normal"/>
    <w:link w:val="CommentTextChar"/>
    <w:uiPriority w:val="99"/>
    <w:unhideWhenUsed/>
    <w:rsid w:val="004C04F4"/>
    <w:rPr>
      <w:sz w:val="20"/>
      <w:szCs w:val="20"/>
    </w:rPr>
  </w:style>
  <w:style w:type="character" w:styleId="CommentTextChar" w:customStyle="1">
    <w:name w:val="Comment Text Char"/>
    <w:basedOn w:val="DefaultParagraphFont"/>
    <w:link w:val="CommentText"/>
    <w:uiPriority w:val="99"/>
    <w:rsid w:val="004C04F4"/>
    <w:rPr>
      <w:rFonts w:ascii="Arial" w:hAnsi="Arial" w:eastAsia="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4C04F4"/>
    <w:rPr>
      <w:b/>
      <w:bCs/>
    </w:rPr>
  </w:style>
  <w:style w:type="character" w:styleId="CommentSubjectChar" w:customStyle="1">
    <w:name w:val="Comment Subject Char"/>
    <w:basedOn w:val="CommentTextChar"/>
    <w:link w:val="CommentSubject"/>
    <w:uiPriority w:val="99"/>
    <w:semiHidden/>
    <w:rsid w:val="004C04F4"/>
    <w:rPr>
      <w:rFonts w:ascii="Arial" w:hAnsi="Arial" w:eastAsia="Arial" w:cs="Arial"/>
      <w:b/>
      <w:bCs/>
      <w:sz w:val="20"/>
      <w:szCs w:val="20"/>
      <w:lang w:val="en-GB" w:eastAsia="en-GB" w:bidi="en-GB"/>
    </w:rPr>
  </w:style>
  <w:style w:type="paragraph" w:styleId="BalloonText">
    <w:name w:val="Balloon Text"/>
    <w:basedOn w:val="Normal"/>
    <w:link w:val="BalloonTextChar"/>
    <w:uiPriority w:val="99"/>
    <w:semiHidden/>
    <w:unhideWhenUsed/>
    <w:rsid w:val="004C04F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C04F4"/>
    <w:rPr>
      <w:rFonts w:ascii="Segoe UI" w:hAnsi="Segoe UI" w:eastAsia="Arial" w:cs="Segoe UI"/>
      <w:sz w:val="18"/>
      <w:szCs w:val="18"/>
      <w:lang w:val="en-GB" w:eastAsia="en-GB" w:bidi="en-GB"/>
    </w:rPr>
  </w:style>
  <w:style w:type="paragraph" w:styleId="Revision">
    <w:name w:val="Revision"/>
    <w:hidden/>
    <w:uiPriority w:val="99"/>
    <w:semiHidden/>
    <w:rsid w:val="007226B0"/>
    <w:pPr>
      <w:widowControl/>
      <w:autoSpaceDE/>
      <w:autoSpaceDN/>
    </w:pPr>
    <w:rPr>
      <w:rFonts w:ascii="Arial" w:hAnsi="Arial" w:eastAsia="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0935">
      <w:bodyDiv w:val="1"/>
      <w:marLeft w:val="0"/>
      <w:marRight w:val="0"/>
      <w:marTop w:val="0"/>
      <w:marBottom w:val="0"/>
      <w:divBdr>
        <w:top w:val="none" w:sz="0" w:space="0" w:color="auto"/>
        <w:left w:val="none" w:sz="0" w:space="0" w:color="auto"/>
        <w:bottom w:val="none" w:sz="0" w:space="0" w:color="auto"/>
        <w:right w:val="none" w:sz="0" w:space="0" w:color="auto"/>
      </w:divBdr>
    </w:div>
    <w:div w:id="601574731">
      <w:bodyDiv w:val="1"/>
      <w:marLeft w:val="0"/>
      <w:marRight w:val="0"/>
      <w:marTop w:val="0"/>
      <w:marBottom w:val="0"/>
      <w:divBdr>
        <w:top w:val="none" w:sz="0" w:space="0" w:color="auto"/>
        <w:left w:val="none" w:sz="0" w:space="0" w:color="auto"/>
        <w:bottom w:val="none" w:sz="0" w:space="0" w:color="auto"/>
        <w:right w:val="none" w:sz="0" w:space="0" w:color="auto"/>
      </w:divBdr>
    </w:div>
    <w:div w:id="1514372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Woods, Joshua</dc:creator>
  <keywords/>
  <dc:description/>
  <lastModifiedBy>Hulse, Dani</lastModifiedBy>
  <revision>5</revision>
  <dcterms:created xsi:type="dcterms:W3CDTF">2025-10-28T13:47:00.0000000Z</dcterms:created>
  <dcterms:modified xsi:type="dcterms:W3CDTF">2025-11-14T09:17:57.3747483Z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2022-04-12T00:00:00Z</vt:filetime>
  </property>
  <property fmtid="{D5CDD505-2E9C-101B-9397-08002B2CF9AE}" pid="3" name="Creator">
    <vt:lpwstr>Acrobat PDFMaker 22 for Word</vt:lpwstr>
  </property>
  <property fmtid="{D5CDD505-2E9C-101B-9397-08002B2CF9AE}" pid="4" name="LastSaved">
    <vt:filetime>2022-05-06T00:00:00Z</vt:filetime>
  </property>
  <property fmtid="{D5CDD505-2E9C-101B-9397-08002B2CF9AE}" pid="5" name="ContentTypeId">
    <vt:lpwstr>0x01010024FEECA75ABAF048A8F892D1F420F0CA</vt:lpwstr>
  </property>
</Properties>
</file>